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8"/>
        <w:gridCol w:w="1519"/>
        <w:gridCol w:w="3038"/>
        <w:gridCol w:w="2631"/>
        <w:gridCol w:w="2845"/>
      </w:tblGrid>
      <w:tr w:rsidR="00A652FB" w:rsidRPr="009457EE" w14:paraId="320A30F8" w14:textId="77777777" w:rsidTr="00000EED">
        <w:tc>
          <w:tcPr>
            <w:tcW w:w="5475" w:type="dxa"/>
            <w:gridSpan w:val="3"/>
          </w:tcPr>
          <w:p w14:paraId="320A30F6" w14:textId="2E60B17C" w:rsidR="00A652FB" w:rsidRPr="00766A62" w:rsidRDefault="00A652FB">
            <w:pPr>
              <w:rPr>
                <w:b/>
                <w:color w:val="FF0000"/>
                <w:sz w:val="18"/>
                <w:szCs w:val="18"/>
              </w:rPr>
            </w:pPr>
            <w:r w:rsidRPr="009457EE">
              <w:rPr>
                <w:b/>
                <w:sz w:val="18"/>
                <w:szCs w:val="18"/>
              </w:rPr>
              <w:t>Grade:</w:t>
            </w:r>
            <w:r w:rsidR="00766A62">
              <w:rPr>
                <w:b/>
                <w:sz w:val="18"/>
                <w:szCs w:val="18"/>
              </w:rPr>
              <w:t xml:space="preserve"> </w:t>
            </w:r>
            <w:r w:rsidR="00766A62">
              <w:rPr>
                <w:b/>
                <w:color w:val="FF0000"/>
                <w:sz w:val="18"/>
                <w:szCs w:val="18"/>
              </w:rPr>
              <w:t xml:space="preserve">2 </w:t>
            </w:r>
          </w:p>
        </w:tc>
        <w:tc>
          <w:tcPr>
            <w:tcW w:w="5476" w:type="dxa"/>
            <w:gridSpan w:val="2"/>
          </w:tcPr>
          <w:p w14:paraId="320A30F7" w14:textId="7B40C83D" w:rsidR="00A652FB" w:rsidRPr="00766A62" w:rsidRDefault="00A652FB">
            <w:pPr>
              <w:rPr>
                <w:b/>
                <w:color w:val="FF0000"/>
                <w:sz w:val="18"/>
                <w:szCs w:val="18"/>
              </w:rPr>
            </w:pPr>
            <w:r w:rsidRPr="009457EE">
              <w:rPr>
                <w:b/>
                <w:sz w:val="18"/>
                <w:szCs w:val="18"/>
              </w:rPr>
              <w:t>Subject:</w:t>
            </w:r>
            <w:r w:rsidR="00766A62">
              <w:rPr>
                <w:b/>
                <w:sz w:val="18"/>
                <w:szCs w:val="18"/>
              </w:rPr>
              <w:t xml:space="preserve"> </w:t>
            </w:r>
            <w:r w:rsidR="00766A62">
              <w:rPr>
                <w:b/>
                <w:color w:val="FF0000"/>
                <w:sz w:val="18"/>
                <w:szCs w:val="18"/>
              </w:rPr>
              <w:t>Social Studies</w:t>
            </w:r>
          </w:p>
        </w:tc>
      </w:tr>
      <w:tr w:rsidR="00000EED" w:rsidRPr="009457EE" w14:paraId="320A30FB" w14:textId="77777777" w:rsidTr="00FD0B57">
        <w:tc>
          <w:tcPr>
            <w:tcW w:w="5475" w:type="dxa"/>
            <w:gridSpan w:val="3"/>
          </w:tcPr>
          <w:p w14:paraId="320A30F9" w14:textId="0A84BA3F" w:rsidR="00000EED" w:rsidRPr="00766A62" w:rsidRDefault="00000EED">
            <w:pPr>
              <w:rPr>
                <w:b/>
                <w:color w:val="FF0000"/>
                <w:sz w:val="18"/>
                <w:szCs w:val="18"/>
              </w:rPr>
            </w:pPr>
            <w:r w:rsidRPr="009457EE">
              <w:rPr>
                <w:b/>
                <w:sz w:val="18"/>
                <w:szCs w:val="18"/>
              </w:rPr>
              <w:t>Materials:</w:t>
            </w:r>
            <w:r w:rsidR="00766A62">
              <w:rPr>
                <w:b/>
                <w:sz w:val="18"/>
                <w:szCs w:val="18"/>
              </w:rPr>
              <w:t xml:space="preserve"> </w:t>
            </w:r>
            <w:r w:rsidR="00766A62">
              <w:rPr>
                <w:b/>
                <w:color w:val="FF0000"/>
                <w:sz w:val="18"/>
                <w:szCs w:val="18"/>
              </w:rPr>
              <w:t>Scholastic News booklets, scholastic worksheets</w:t>
            </w:r>
          </w:p>
        </w:tc>
        <w:tc>
          <w:tcPr>
            <w:tcW w:w="5476" w:type="dxa"/>
            <w:gridSpan w:val="2"/>
          </w:tcPr>
          <w:p w14:paraId="320A30FA" w14:textId="41229E2A" w:rsidR="00000EED" w:rsidRPr="00766A62" w:rsidRDefault="00000EED">
            <w:pPr>
              <w:rPr>
                <w:b/>
                <w:color w:val="FF0000"/>
                <w:sz w:val="18"/>
                <w:szCs w:val="18"/>
              </w:rPr>
            </w:pPr>
            <w:r w:rsidRPr="009457EE">
              <w:rPr>
                <w:b/>
                <w:sz w:val="18"/>
                <w:szCs w:val="18"/>
              </w:rPr>
              <w:t>Technology Needed:</w:t>
            </w:r>
            <w:r w:rsidR="00766A62">
              <w:rPr>
                <w:b/>
                <w:sz w:val="18"/>
                <w:szCs w:val="18"/>
              </w:rPr>
              <w:t xml:space="preserve"> </w:t>
            </w:r>
            <w:r w:rsidR="00766A62">
              <w:rPr>
                <w:b/>
                <w:color w:val="FF0000"/>
                <w:sz w:val="18"/>
                <w:szCs w:val="18"/>
              </w:rPr>
              <w:t xml:space="preserve">Smartboard </w:t>
            </w:r>
          </w:p>
        </w:tc>
      </w:tr>
      <w:tr w:rsidR="00ED0501" w:rsidRPr="009457EE" w14:paraId="320A310F" w14:textId="77777777" w:rsidTr="00000EED">
        <w:trPr>
          <w:trHeight w:val="296"/>
        </w:trPr>
        <w:tc>
          <w:tcPr>
            <w:tcW w:w="2437" w:type="dxa"/>
            <w:gridSpan w:val="2"/>
            <w:vMerge w:val="restart"/>
            <w:tcBorders>
              <w:top w:val="single" w:sz="4" w:space="0" w:color="auto"/>
              <w:left w:val="single" w:sz="4" w:space="0" w:color="auto"/>
              <w:right w:val="nil"/>
            </w:tcBorders>
          </w:tcPr>
          <w:p w14:paraId="320A30FC" w14:textId="77777777" w:rsidR="00ED0501" w:rsidRPr="009457EE" w:rsidRDefault="00ED0501">
            <w:pPr>
              <w:rPr>
                <w:b/>
                <w:sz w:val="18"/>
                <w:szCs w:val="18"/>
              </w:rPr>
            </w:pPr>
            <w:r w:rsidRPr="009457EE">
              <w:rPr>
                <w:b/>
                <w:sz w:val="18"/>
                <w:szCs w:val="18"/>
              </w:rPr>
              <w:t>Instructional Strategies:</w:t>
            </w:r>
          </w:p>
          <w:p w14:paraId="320A30FD" w14:textId="77777777" w:rsidR="00ED0501" w:rsidRPr="00766A62" w:rsidRDefault="00ED0501" w:rsidP="00BF4F0B">
            <w:pPr>
              <w:pStyle w:val="ListParagraph"/>
              <w:numPr>
                <w:ilvl w:val="0"/>
                <w:numId w:val="2"/>
              </w:numPr>
              <w:rPr>
                <w:sz w:val="18"/>
                <w:szCs w:val="18"/>
                <w:highlight w:val="yellow"/>
              </w:rPr>
            </w:pPr>
            <w:r w:rsidRPr="00766A62">
              <w:rPr>
                <w:sz w:val="18"/>
                <w:szCs w:val="18"/>
                <w:highlight w:val="yellow"/>
              </w:rPr>
              <w:t>Direct instruction</w:t>
            </w:r>
          </w:p>
          <w:p w14:paraId="320A30FE" w14:textId="77777777" w:rsidR="00ED0501" w:rsidRPr="00766A62" w:rsidRDefault="00ED0501" w:rsidP="00BF4F0B">
            <w:pPr>
              <w:pStyle w:val="ListParagraph"/>
              <w:numPr>
                <w:ilvl w:val="0"/>
                <w:numId w:val="2"/>
              </w:numPr>
              <w:rPr>
                <w:sz w:val="18"/>
                <w:szCs w:val="18"/>
                <w:highlight w:val="yellow"/>
              </w:rPr>
            </w:pPr>
            <w:r w:rsidRPr="00766A62">
              <w:rPr>
                <w:sz w:val="18"/>
                <w:szCs w:val="18"/>
                <w:highlight w:val="yellow"/>
              </w:rPr>
              <w:t>Guided practice</w:t>
            </w:r>
          </w:p>
          <w:p w14:paraId="320A30FF" w14:textId="77777777" w:rsidR="00ED0501" w:rsidRPr="009457EE" w:rsidRDefault="00ED0501" w:rsidP="00BF4F0B">
            <w:pPr>
              <w:pStyle w:val="ListParagraph"/>
              <w:numPr>
                <w:ilvl w:val="0"/>
                <w:numId w:val="2"/>
              </w:numPr>
              <w:rPr>
                <w:sz w:val="18"/>
                <w:szCs w:val="18"/>
              </w:rPr>
            </w:pPr>
            <w:r w:rsidRPr="009457EE">
              <w:rPr>
                <w:sz w:val="18"/>
                <w:szCs w:val="18"/>
              </w:rPr>
              <w:t>Socratic Seminar</w:t>
            </w:r>
          </w:p>
          <w:p w14:paraId="320A3100" w14:textId="77777777" w:rsidR="00ED0501" w:rsidRPr="009457EE" w:rsidRDefault="00ED0501" w:rsidP="00BF4F0B">
            <w:pPr>
              <w:pStyle w:val="ListParagraph"/>
              <w:numPr>
                <w:ilvl w:val="0"/>
                <w:numId w:val="2"/>
              </w:numPr>
              <w:rPr>
                <w:sz w:val="18"/>
                <w:szCs w:val="18"/>
              </w:rPr>
            </w:pPr>
            <w:r w:rsidRPr="009457EE">
              <w:rPr>
                <w:sz w:val="18"/>
                <w:szCs w:val="18"/>
              </w:rPr>
              <w:t>Learning Centers</w:t>
            </w:r>
          </w:p>
          <w:p w14:paraId="320A3101" w14:textId="77777777" w:rsidR="00ED0501" w:rsidRPr="009457EE" w:rsidRDefault="00ED0501" w:rsidP="00ED0501">
            <w:pPr>
              <w:pStyle w:val="ListParagraph"/>
              <w:numPr>
                <w:ilvl w:val="0"/>
                <w:numId w:val="2"/>
              </w:numPr>
              <w:rPr>
                <w:sz w:val="18"/>
                <w:szCs w:val="18"/>
              </w:rPr>
            </w:pPr>
            <w:r w:rsidRPr="009457EE">
              <w:rPr>
                <w:sz w:val="18"/>
                <w:szCs w:val="18"/>
              </w:rPr>
              <w:t>Lecture</w:t>
            </w:r>
          </w:p>
          <w:p w14:paraId="320A3104" w14:textId="661552E0" w:rsidR="00ED0501" w:rsidRPr="009457EE" w:rsidRDefault="00ED0501" w:rsidP="003D0356">
            <w:pPr>
              <w:pStyle w:val="ListParagraph"/>
              <w:numPr>
                <w:ilvl w:val="0"/>
                <w:numId w:val="2"/>
              </w:numPr>
              <w:rPr>
                <w:sz w:val="18"/>
                <w:szCs w:val="18"/>
              </w:rPr>
            </w:pPr>
            <w:r w:rsidRPr="009457EE">
              <w:rPr>
                <w:sz w:val="18"/>
                <w:szCs w:val="18"/>
              </w:rPr>
              <w:t>Other (list)</w:t>
            </w:r>
          </w:p>
        </w:tc>
        <w:tc>
          <w:tcPr>
            <w:tcW w:w="3038" w:type="dxa"/>
            <w:vMerge w:val="restart"/>
            <w:tcBorders>
              <w:top w:val="single" w:sz="4" w:space="0" w:color="auto"/>
              <w:left w:val="nil"/>
              <w:right w:val="single" w:sz="4" w:space="0" w:color="auto"/>
            </w:tcBorders>
          </w:tcPr>
          <w:p w14:paraId="320A3105" w14:textId="77777777" w:rsidR="00ED0501" w:rsidRPr="009457EE" w:rsidRDefault="00ED0501" w:rsidP="00BF4F0B">
            <w:pPr>
              <w:pStyle w:val="ListParagraph"/>
              <w:rPr>
                <w:sz w:val="18"/>
                <w:szCs w:val="18"/>
              </w:rPr>
            </w:pPr>
          </w:p>
          <w:p w14:paraId="320A3106" w14:textId="77777777" w:rsidR="00ED0501" w:rsidRPr="009457EE" w:rsidRDefault="00ED0501" w:rsidP="00BF4F0B">
            <w:pPr>
              <w:pStyle w:val="ListParagraph"/>
              <w:numPr>
                <w:ilvl w:val="0"/>
                <w:numId w:val="2"/>
              </w:numPr>
              <w:rPr>
                <w:sz w:val="18"/>
                <w:szCs w:val="18"/>
              </w:rPr>
            </w:pPr>
            <w:r w:rsidRPr="009457EE">
              <w:rPr>
                <w:sz w:val="18"/>
                <w:szCs w:val="18"/>
              </w:rPr>
              <w:t>Peer teaching/collaboration/</w:t>
            </w:r>
          </w:p>
          <w:p w14:paraId="320A3107" w14:textId="77777777" w:rsidR="00ED0501" w:rsidRPr="009457EE" w:rsidRDefault="00ED0501" w:rsidP="00ED0501">
            <w:pPr>
              <w:pStyle w:val="ListParagraph"/>
              <w:ind w:left="360"/>
              <w:rPr>
                <w:sz w:val="18"/>
                <w:szCs w:val="18"/>
              </w:rPr>
            </w:pPr>
            <w:r w:rsidRPr="009457EE">
              <w:rPr>
                <w:sz w:val="18"/>
                <w:szCs w:val="18"/>
              </w:rPr>
              <w:t>cooperative learning</w:t>
            </w:r>
          </w:p>
          <w:p w14:paraId="320A3108" w14:textId="77777777" w:rsidR="00ED0501" w:rsidRPr="00766A62" w:rsidRDefault="00ED0501" w:rsidP="00BF4F0B">
            <w:pPr>
              <w:pStyle w:val="ListParagraph"/>
              <w:numPr>
                <w:ilvl w:val="0"/>
                <w:numId w:val="2"/>
              </w:numPr>
              <w:rPr>
                <w:sz w:val="18"/>
                <w:szCs w:val="18"/>
                <w:highlight w:val="yellow"/>
              </w:rPr>
            </w:pPr>
            <w:r w:rsidRPr="00766A62">
              <w:rPr>
                <w:sz w:val="18"/>
                <w:szCs w:val="18"/>
                <w:highlight w:val="yellow"/>
              </w:rPr>
              <w:t>Visuals/Graphic organizers</w:t>
            </w:r>
          </w:p>
          <w:p w14:paraId="320A3109" w14:textId="77777777" w:rsidR="00ED0501" w:rsidRPr="009457EE" w:rsidRDefault="00ED0501" w:rsidP="00BF4F0B">
            <w:pPr>
              <w:pStyle w:val="ListParagraph"/>
              <w:numPr>
                <w:ilvl w:val="0"/>
                <w:numId w:val="2"/>
              </w:numPr>
              <w:rPr>
                <w:sz w:val="18"/>
                <w:szCs w:val="18"/>
              </w:rPr>
            </w:pPr>
            <w:r w:rsidRPr="009457EE">
              <w:rPr>
                <w:sz w:val="18"/>
                <w:szCs w:val="18"/>
              </w:rPr>
              <w:t>PBL</w:t>
            </w:r>
          </w:p>
          <w:p w14:paraId="320A310A" w14:textId="77777777" w:rsidR="00ED0501" w:rsidRPr="00766A62" w:rsidRDefault="00ED0501" w:rsidP="00BF4F0B">
            <w:pPr>
              <w:pStyle w:val="ListParagraph"/>
              <w:numPr>
                <w:ilvl w:val="0"/>
                <w:numId w:val="2"/>
              </w:numPr>
              <w:rPr>
                <w:sz w:val="18"/>
                <w:szCs w:val="18"/>
                <w:highlight w:val="yellow"/>
              </w:rPr>
            </w:pPr>
            <w:r w:rsidRPr="00766A62">
              <w:rPr>
                <w:sz w:val="18"/>
                <w:szCs w:val="18"/>
                <w:highlight w:val="yellow"/>
              </w:rPr>
              <w:t>Discussion/Debate</w:t>
            </w:r>
          </w:p>
          <w:p w14:paraId="320A310D" w14:textId="65BA4AA1" w:rsidR="00ED0501" w:rsidRPr="009457EE" w:rsidRDefault="00ED0501" w:rsidP="003D0356">
            <w:pPr>
              <w:pStyle w:val="ListParagraph"/>
              <w:numPr>
                <w:ilvl w:val="0"/>
                <w:numId w:val="2"/>
              </w:numPr>
              <w:rPr>
                <w:sz w:val="18"/>
                <w:szCs w:val="18"/>
              </w:rPr>
            </w:pPr>
            <w:r w:rsidRPr="009457EE">
              <w:rPr>
                <w:sz w:val="18"/>
                <w:szCs w:val="18"/>
              </w:rPr>
              <w:t>Modeling</w:t>
            </w:r>
          </w:p>
        </w:tc>
        <w:tc>
          <w:tcPr>
            <w:tcW w:w="5476" w:type="dxa"/>
            <w:gridSpan w:val="2"/>
            <w:tcBorders>
              <w:left w:val="single" w:sz="4" w:space="0" w:color="auto"/>
              <w:bottom w:val="nil"/>
            </w:tcBorders>
          </w:tcPr>
          <w:p w14:paraId="320A310E" w14:textId="77777777" w:rsidR="00F83075" w:rsidRPr="009457EE" w:rsidRDefault="00ED0501" w:rsidP="00F83075">
            <w:pPr>
              <w:rPr>
                <w:b/>
                <w:sz w:val="18"/>
                <w:szCs w:val="18"/>
              </w:rPr>
            </w:pPr>
            <w:r w:rsidRPr="009457EE">
              <w:rPr>
                <w:b/>
                <w:sz w:val="18"/>
                <w:szCs w:val="18"/>
              </w:rPr>
              <w:t>Guided Practices</w:t>
            </w:r>
            <w:r w:rsidR="00F83075" w:rsidRPr="009457EE">
              <w:rPr>
                <w:b/>
                <w:sz w:val="18"/>
                <w:szCs w:val="18"/>
              </w:rPr>
              <w:t xml:space="preserve"> and Concrete Application:</w:t>
            </w:r>
          </w:p>
        </w:tc>
      </w:tr>
      <w:tr w:rsidR="00ED0501" w:rsidRPr="009457EE" w14:paraId="320A3120" w14:textId="77777777" w:rsidTr="003D0356">
        <w:trPr>
          <w:trHeight w:val="1412"/>
        </w:trPr>
        <w:tc>
          <w:tcPr>
            <w:tcW w:w="2437" w:type="dxa"/>
            <w:gridSpan w:val="2"/>
            <w:vMerge/>
            <w:tcBorders>
              <w:left w:val="single" w:sz="4" w:space="0" w:color="auto"/>
              <w:bottom w:val="single" w:sz="4" w:space="0" w:color="auto"/>
              <w:right w:val="nil"/>
            </w:tcBorders>
          </w:tcPr>
          <w:p w14:paraId="320A3110" w14:textId="77777777" w:rsidR="00ED0501" w:rsidRPr="009457EE" w:rsidRDefault="00ED0501">
            <w:pPr>
              <w:rPr>
                <w:sz w:val="18"/>
                <w:szCs w:val="18"/>
              </w:rPr>
            </w:pPr>
          </w:p>
        </w:tc>
        <w:tc>
          <w:tcPr>
            <w:tcW w:w="3038" w:type="dxa"/>
            <w:vMerge/>
            <w:tcBorders>
              <w:left w:val="nil"/>
              <w:bottom w:val="single" w:sz="4" w:space="0" w:color="auto"/>
              <w:right w:val="single" w:sz="4" w:space="0" w:color="auto"/>
            </w:tcBorders>
          </w:tcPr>
          <w:p w14:paraId="320A3111" w14:textId="77777777" w:rsidR="00ED0501" w:rsidRPr="009457EE" w:rsidRDefault="00ED0501" w:rsidP="00BF4F0B">
            <w:pPr>
              <w:pStyle w:val="ListParagraph"/>
              <w:rPr>
                <w:sz w:val="18"/>
                <w:szCs w:val="18"/>
              </w:rPr>
            </w:pPr>
          </w:p>
        </w:tc>
        <w:tc>
          <w:tcPr>
            <w:tcW w:w="2631" w:type="dxa"/>
            <w:tcBorders>
              <w:top w:val="nil"/>
              <w:left w:val="single" w:sz="4" w:space="0" w:color="auto"/>
              <w:bottom w:val="nil"/>
              <w:right w:val="nil"/>
            </w:tcBorders>
          </w:tcPr>
          <w:p w14:paraId="320A3112" w14:textId="77777777" w:rsidR="00F83075" w:rsidRPr="00766A62" w:rsidRDefault="00F83075" w:rsidP="00F83075">
            <w:pPr>
              <w:pStyle w:val="ListParagraph"/>
              <w:numPr>
                <w:ilvl w:val="0"/>
                <w:numId w:val="1"/>
              </w:numPr>
              <w:rPr>
                <w:sz w:val="18"/>
                <w:szCs w:val="18"/>
                <w:highlight w:val="yellow"/>
              </w:rPr>
            </w:pPr>
            <w:r w:rsidRPr="00766A62">
              <w:rPr>
                <w:sz w:val="18"/>
                <w:szCs w:val="18"/>
                <w:highlight w:val="yellow"/>
              </w:rPr>
              <w:t>Large group activity</w:t>
            </w:r>
          </w:p>
          <w:p w14:paraId="320A3113" w14:textId="77777777" w:rsidR="00ED0501" w:rsidRPr="009457EE" w:rsidRDefault="00ED0501" w:rsidP="00F83075">
            <w:pPr>
              <w:pStyle w:val="ListParagraph"/>
              <w:numPr>
                <w:ilvl w:val="0"/>
                <w:numId w:val="1"/>
              </w:numPr>
              <w:rPr>
                <w:sz w:val="18"/>
                <w:szCs w:val="18"/>
              </w:rPr>
            </w:pPr>
            <w:r w:rsidRPr="009457EE">
              <w:rPr>
                <w:sz w:val="18"/>
                <w:szCs w:val="18"/>
              </w:rPr>
              <w:t xml:space="preserve">Independent </w:t>
            </w:r>
            <w:r w:rsidR="00F83075" w:rsidRPr="009457EE">
              <w:rPr>
                <w:sz w:val="18"/>
                <w:szCs w:val="18"/>
              </w:rPr>
              <w:t>activity</w:t>
            </w:r>
          </w:p>
          <w:p w14:paraId="320A3114" w14:textId="77777777" w:rsidR="00ED0501" w:rsidRPr="009457EE" w:rsidRDefault="00ED0501" w:rsidP="00ED0501">
            <w:pPr>
              <w:pStyle w:val="ListParagraph"/>
              <w:numPr>
                <w:ilvl w:val="0"/>
                <w:numId w:val="1"/>
              </w:numPr>
              <w:rPr>
                <w:sz w:val="18"/>
                <w:szCs w:val="18"/>
              </w:rPr>
            </w:pPr>
            <w:r w:rsidRPr="009457EE">
              <w:rPr>
                <w:sz w:val="18"/>
                <w:szCs w:val="18"/>
              </w:rPr>
              <w:t>Pairing/collaboration</w:t>
            </w:r>
          </w:p>
          <w:p w14:paraId="320A3115" w14:textId="77777777" w:rsidR="00ED0501" w:rsidRPr="009457EE" w:rsidRDefault="00ED0501" w:rsidP="00ED0501">
            <w:pPr>
              <w:pStyle w:val="ListParagraph"/>
              <w:numPr>
                <w:ilvl w:val="0"/>
                <w:numId w:val="1"/>
              </w:numPr>
              <w:rPr>
                <w:sz w:val="18"/>
                <w:szCs w:val="18"/>
              </w:rPr>
            </w:pPr>
            <w:r w:rsidRPr="009457EE">
              <w:rPr>
                <w:sz w:val="18"/>
                <w:szCs w:val="18"/>
              </w:rPr>
              <w:t>Simulations</w:t>
            </w:r>
            <w:r w:rsidR="00F83075" w:rsidRPr="009457EE">
              <w:rPr>
                <w:sz w:val="18"/>
                <w:szCs w:val="18"/>
              </w:rPr>
              <w:t>/Scenarios</w:t>
            </w:r>
          </w:p>
          <w:p w14:paraId="320A3116" w14:textId="77777777" w:rsidR="00ED0501" w:rsidRPr="009457EE" w:rsidRDefault="00ED0501" w:rsidP="00ED0501">
            <w:pPr>
              <w:pStyle w:val="ListParagraph"/>
              <w:numPr>
                <w:ilvl w:val="0"/>
                <w:numId w:val="1"/>
              </w:numPr>
              <w:rPr>
                <w:sz w:val="18"/>
                <w:szCs w:val="18"/>
              </w:rPr>
            </w:pPr>
            <w:r w:rsidRPr="009457EE">
              <w:rPr>
                <w:sz w:val="18"/>
                <w:szCs w:val="18"/>
              </w:rPr>
              <w:t>Other (list)</w:t>
            </w:r>
          </w:p>
          <w:tbl>
            <w:tblPr>
              <w:tblStyle w:val="TableGrid"/>
              <w:tblW w:w="0" w:type="auto"/>
              <w:tblLook w:val="04A0" w:firstRow="1" w:lastRow="0" w:firstColumn="1" w:lastColumn="0" w:noHBand="0" w:noVBand="1"/>
            </w:tblPr>
            <w:tblGrid>
              <w:gridCol w:w="2415"/>
            </w:tblGrid>
            <w:tr w:rsidR="00F83075" w:rsidRPr="009457EE" w14:paraId="320A311A" w14:textId="77777777" w:rsidTr="00F83075">
              <w:tc>
                <w:tcPr>
                  <w:tcW w:w="2614" w:type="dxa"/>
                  <w:tcBorders>
                    <w:top w:val="nil"/>
                    <w:left w:val="nil"/>
                    <w:bottom w:val="nil"/>
                    <w:right w:val="nil"/>
                  </w:tcBorders>
                </w:tcPr>
                <w:p w14:paraId="320A3117" w14:textId="77777777" w:rsidR="00F83075" w:rsidRPr="009457EE" w:rsidRDefault="00F83075">
                  <w:pPr>
                    <w:rPr>
                      <w:sz w:val="18"/>
                      <w:szCs w:val="18"/>
                    </w:rPr>
                  </w:pPr>
                  <w:r w:rsidRPr="009457EE">
                    <w:rPr>
                      <w:sz w:val="18"/>
                      <w:szCs w:val="18"/>
                    </w:rPr>
                    <w:t>Explain:</w:t>
                  </w:r>
                </w:p>
                <w:p w14:paraId="320A3119" w14:textId="77777777" w:rsidR="00F83075" w:rsidRPr="009457EE" w:rsidRDefault="00F83075">
                  <w:pPr>
                    <w:rPr>
                      <w:sz w:val="18"/>
                      <w:szCs w:val="18"/>
                    </w:rPr>
                  </w:pPr>
                </w:p>
              </w:tc>
            </w:tr>
          </w:tbl>
          <w:p w14:paraId="320A311B" w14:textId="77777777" w:rsidR="00ED0501" w:rsidRPr="009457EE" w:rsidRDefault="00ED0501">
            <w:pPr>
              <w:rPr>
                <w:sz w:val="18"/>
                <w:szCs w:val="18"/>
              </w:rPr>
            </w:pPr>
          </w:p>
        </w:tc>
        <w:tc>
          <w:tcPr>
            <w:tcW w:w="2845" w:type="dxa"/>
            <w:tcBorders>
              <w:top w:val="nil"/>
              <w:left w:val="nil"/>
              <w:bottom w:val="single" w:sz="4" w:space="0" w:color="auto"/>
              <w:right w:val="single" w:sz="4" w:space="0" w:color="auto"/>
            </w:tcBorders>
          </w:tcPr>
          <w:p w14:paraId="320A311C" w14:textId="77777777" w:rsidR="00ED0501" w:rsidRPr="00766A62" w:rsidRDefault="00ED0501" w:rsidP="00ED0501">
            <w:pPr>
              <w:pStyle w:val="ListParagraph"/>
              <w:numPr>
                <w:ilvl w:val="0"/>
                <w:numId w:val="1"/>
              </w:numPr>
              <w:rPr>
                <w:sz w:val="18"/>
                <w:szCs w:val="18"/>
                <w:highlight w:val="yellow"/>
              </w:rPr>
            </w:pPr>
            <w:r w:rsidRPr="00766A62">
              <w:rPr>
                <w:sz w:val="18"/>
                <w:szCs w:val="18"/>
                <w:highlight w:val="yellow"/>
              </w:rPr>
              <w:t>Hands-on</w:t>
            </w:r>
          </w:p>
          <w:p w14:paraId="320A311D" w14:textId="77777777" w:rsidR="00ED0501" w:rsidRPr="00766A62" w:rsidRDefault="00ED0501" w:rsidP="00ED0501">
            <w:pPr>
              <w:pStyle w:val="ListParagraph"/>
              <w:numPr>
                <w:ilvl w:val="0"/>
                <w:numId w:val="1"/>
              </w:numPr>
              <w:rPr>
                <w:sz w:val="18"/>
                <w:szCs w:val="18"/>
                <w:highlight w:val="yellow"/>
              </w:rPr>
            </w:pPr>
            <w:r w:rsidRPr="00766A62">
              <w:rPr>
                <w:sz w:val="18"/>
                <w:szCs w:val="18"/>
                <w:highlight w:val="yellow"/>
              </w:rPr>
              <w:t>Technology integration</w:t>
            </w:r>
          </w:p>
          <w:p w14:paraId="320A311E" w14:textId="77777777" w:rsidR="00F83075" w:rsidRPr="009457EE" w:rsidRDefault="00F83075" w:rsidP="00ED0501">
            <w:pPr>
              <w:pStyle w:val="ListParagraph"/>
              <w:numPr>
                <w:ilvl w:val="0"/>
                <w:numId w:val="1"/>
              </w:numPr>
              <w:rPr>
                <w:sz w:val="18"/>
                <w:szCs w:val="18"/>
              </w:rPr>
            </w:pPr>
            <w:r w:rsidRPr="009457EE">
              <w:rPr>
                <w:sz w:val="18"/>
                <w:szCs w:val="18"/>
              </w:rPr>
              <w:t>Imitation/Repeat/Mimic</w:t>
            </w:r>
          </w:p>
          <w:p w14:paraId="320A311F" w14:textId="77777777" w:rsidR="00ED0501" w:rsidRPr="009457EE" w:rsidRDefault="00ED0501" w:rsidP="00ED0501">
            <w:pPr>
              <w:pStyle w:val="ListParagraph"/>
              <w:ind w:left="360"/>
              <w:rPr>
                <w:sz w:val="18"/>
                <w:szCs w:val="18"/>
              </w:rPr>
            </w:pPr>
          </w:p>
        </w:tc>
      </w:tr>
      <w:tr w:rsidR="00F83075" w:rsidRPr="009457EE" w14:paraId="320A3131" w14:textId="77777777" w:rsidTr="005E5135">
        <w:trPr>
          <w:trHeight w:val="1313"/>
        </w:trPr>
        <w:tc>
          <w:tcPr>
            <w:tcW w:w="5475" w:type="dxa"/>
            <w:gridSpan w:val="3"/>
            <w:tcBorders>
              <w:top w:val="single" w:sz="4" w:space="0" w:color="auto"/>
              <w:right w:val="single" w:sz="4" w:space="0" w:color="auto"/>
            </w:tcBorders>
          </w:tcPr>
          <w:p w14:paraId="0E73FEE4" w14:textId="77777777" w:rsidR="000C380B" w:rsidRDefault="00F83075" w:rsidP="000C380B">
            <w:pPr>
              <w:rPr>
                <w:b/>
                <w:sz w:val="18"/>
                <w:szCs w:val="18"/>
              </w:rPr>
            </w:pPr>
            <w:r w:rsidRPr="009457EE">
              <w:rPr>
                <w:b/>
                <w:sz w:val="18"/>
                <w:szCs w:val="18"/>
              </w:rPr>
              <w:t>Standard</w:t>
            </w:r>
          </w:p>
          <w:p w14:paraId="6EE2080A" w14:textId="77777777" w:rsidR="000C380B" w:rsidRDefault="000C380B" w:rsidP="000C380B">
            <w:pPr>
              <w:rPr>
                <w:b/>
                <w:sz w:val="18"/>
                <w:szCs w:val="18"/>
              </w:rPr>
            </w:pPr>
          </w:p>
          <w:p w14:paraId="5166A3C1" w14:textId="13062C66" w:rsidR="00682CEF" w:rsidRPr="000C380B" w:rsidRDefault="00682CEF" w:rsidP="000C380B">
            <w:pPr>
              <w:rPr>
                <w:b/>
                <w:sz w:val="18"/>
                <w:szCs w:val="18"/>
              </w:rPr>
            </w:pPr>
            <w:r w:rsidRPr="000C380B">
              <w:rPr>
                <w:rFonts w:ascii="Calibri" w:hAnsi="Calibri"/>
                <w:b/>
                <w:color w:val="FF0000"/>
                <w:sz w:val="18"/>
                <w:szCs w:val="18"/>
              </w:rPr>
              <w:t xml:space="preserve">H.K_2.5 Explain how individuals and groups have made significant historical changes. </w:t>
            </w:r>
          </w:p>
          <w:p w14:paraId="320A3123" w14:textId="77777777" w:rsidR="00000EED" w:rsidRPr="00682CEF" w:rsidRDefault="00000EED" w:rsidP="00F83075">
            <w:pPr>
              <w:rPr>
                <w:b/>
                <w:color w:val="FF0000"/>
                <w:sz w:val="18"/>
                <w:szCs w:val="18"/>
              </w:rPr>
            </w:pPr>
          </w:p>
        </w:tc>
        <w:tc>
          <w:tcPr>
            <w:tcW w:w="5476" w:type="dxa"/>
            <w:gridSpan w:val="2"/>
            <w:vMerge w:val="restart"/>
            <w:tcBorders>
              <w:top w:val="single" w:sz="4" w:space="0" w:color="auto"/>
              <w:left w:val="single" w:sz="4" w:space="0" w:color="auto"/>
              <w:right w:val="single" w:sz="4" w:space="0" w:color="auto"/>
            </w:tcBorders>
          </w:tcPr>
          <w:p w14:paraId="320A3124" w14:textId="240B2555" w:rsidR="008C4A77" w:rsidRPr="009457EE" w:rsidRDefault="00BC24A4" w:rsidP="008C4A77">
            <w:pPr>
              <w:rPr>
                <w:b/>
                <w:sz w:val="18"/>
                <w:szCs w:val="18"/>
              </w:rPr>
            </w:pPr>
            <w:r w:rsidRPr="009457EE">
              <w:rPr>
                <w:b/>
                <w:sz w:val="18"/>
                <w:szCs w:val="18"/>
              </w:rPr>
              <w:t xml:space="preserve">Universal Design for Learning </w:t>
            </w:r>
          </w:p>
          <w:p w14:paraId="320A3125" w14:textId="77777777" w:rsidR="008C4A77" w:rsidRPr="009457EE" w:rsidRDefault="008C4A77" w:rsidP="00A652FB">
            <w:pPr>
              <w:pStyle w:val="ListParagraph"/>
              <w:ind w:left="360"/>
              <w:rPr>
                <w:b/>
                <w:sz w:val="18"/>
                <w:szCs w:val="18"/>
              </w:rPr>
            </w:pPr>
            <w:r w:rsidRPr="009457EE">
              <w:rPr>
                <w:b/>
                <w:sz w:val="18"/>
                <w:szCs w:val="18"/>
              </w:rPr>
              <w:t>Below Proficiency:</w:t>
            </w:r>
          </w:p>
          <w:p w14:paraId="292E74A1" w14:textId="50BE76C2" w:rsidR="001858B4" w:rsidRPr="001B5293" w:rsidRDefault="001B5293" w:rsidP="001B5293">
            <w:pPr>
              <w:pStyle w:val="ListParagraph"/>
              <w:ind w:left="360"/>
              <w:rPr>
                <w:b/>
                <w:color w:val="FF0000"/>
                <w:sz w:val="18"/>
                <w:szCs w:val="18"/>
              </w:rPr>
            </w:pPr>
            <w:r>
              <w:rPr>
                <w:b/>
                <w:color w:val="FF0000"/>
                <w:sz w:val="18"/>
                <w:szCs w:val="18"/>
              </w:rPr>
              <w:t xml:space="preserve">Silas, Brycen, </w:t>
            </w:r>
            <w:proofErr w:type="spellStart"/>
            <w:r>
              <w:rPr>
                <w:b/>
                <w:color w:val="FF0000"/>
                <w:sz w:val="18"/>
                <w:szCs w:val="18"/>
              </w:rPr>
              <w:t>Trayven</w:t>
            </w:r>
            <w:proofErr w:type="spellEnd"/>
            <w:r>
              <w:rPr>
                <w:b/>
                <w:color w:val="FF0000"/>
                <w:sz w:val="18"/>
                <w:szCs w:val="18"/>
              </w:rPr>
              <w:t xml:space="preserve">, </w:t>
            </w:r>
            <w:proofErr w:type="spellStart"/>
            <w:r>
              <w:rPr>
                <w:b/>
                <w:color w:val="FF0000"/>
                <w:sz w:val="18"/>
                <w:szCs w:val="18"/>
              </w:rPr>
              <w:t>Cayleb</w:t>
            </w:r>
            <w:proofErr w:type="spellEnd"/>
            <w:r>
              <w:rPr>
                <w:b/>
                <w:color w:val="FF0000"/>
                <w:sz w:val="18"/>
                <w:szCs w:val="18"/>
              </w:rPr>
              <w:t xml:space="preserve">, and Kaleigh will need to be monitored and be given extra assistance during this activity. Silas, Brycen and </w:t>
            </w:r>
            <w:proofErr w:type="spellStart"/>
            <w:r>
              <w:rPr>
                <w:b/>
                <w:color w:val="FF0000"/>
                <w:sz w:val="18"/>
                <w:szCs w:val="18"/>
              </w:rPr>
              <w:t>Trayven</w:t>
            </w:r>
            <w:proofErr w:type="spellEnd"/>
            <w:r>
              <w:rPr>
                <w:b/>
                <w:color w:val="FF0000"/>
                <w:sz w:val="18"/>
                <w:szCs w:val="18"/>
              </w:rPr>
              <w:t xml:space="preserve"> will all have aide support. These students may be asked to write less on their worksheet at the end of the lesson, and the questions I ask may be altered to their level of understanding. </w:t>
            </w:r>
          </w:p>
          <w:p w14:paraId="320A3127" w14:textId="654F2AEB" w:rsidR="008C4A77" w:rsidRPr="009457EE" w:rsidRDefault="008C4A77" w:rsidP="00A652FB">
            <w:pPr>
              <w:pStyle w:val="ListParagraph"/>
              <w:ind w:left="360"/>
              <w:rPr>
                <w:b/>
                <w:sz w:val="18"/>
                <w:szCs w:val="18"/>
              </w:rPr>
            </w:pPr>
            <w:r w:rsidRPr="009457EE">
              <w:rPr>
                <w:b/>
                <w:sz w:val="18"/>
                <w:szCs w:val="18"/>
              </w:rPr>
              <w:t>Above Proficiency:</w:t>
            </w:r>
          </w:p>
          <w:p w14:paraId="320A3128" w14:textId="35DEC5D2" w:rsidR="008C4A77" w:rsidRPr="001B5293" w:rsidRDefault="001B5293" w:rsidP="00A652FB">
            <w:pPr>
              <w:pStyle w:val="ListParagraph"/>
              <w:ind w:left="360"/>
              <w:rPr>
                <w:b/>
                <w:color w:val="FF0000"/>
                <w:sz w:val="18"/>
                <w:szCs w:val="18"/>
              </w:rPr>
            </w:pPr>
            <w:r>
              <w:rPr>
                <w:b/>
                <w:color w:val="FF0000"/>
                <w:sz w:val="18"/>
                <w:szCs w:val="18"/>
              </w:rPr>
              <w:t>Those students who are above proficiency will be asked to help model how the students should act during this activity. They will also help to start discussions on the reading/video that the students below proficiency can follow along with.</w:t>
            </w:r>
          </w:p>
          <w:p w14:paraId="320A312A" w14:textId="77777777" w:rsidR="008C4A77" w:rsidRPr="009457EE" w:rsidRDefault="008C4A77" w:rsidP="00A652FB">
            <w:pPr>
              <w:pStyle w:val="ListParagraph"/>
              <w:ind w:left="360"/>
              <w:rPr>
                <w:b/>
                <w:sz w:val="18"/>
                <w:szCs w:val="18"/>
              </w:rPr>
            </w:pPr>
          </w:p>
          <w:p w14:paraId="320A312B" w14:textId="77777777" w:rsidR="008C4A77" w:rsidRPr="009457EE" w:rsidRDefault="008C4A77" w:rsidP="00A652FB">
            <w:pPr>
              <w:pStyle w:val="ListParagraph"/>
              <w:ind w:left="360"/>
              <w:rPr>
                <w:b/>
                <w:sz w:val="18"/>
                <w:szCs w:val="18"/>
              </w:rPr>
            </w:pPr>
            <w:r w:rsidRPr="009457EE">
              <w:rPr>
                <w:b/>
                <w:sz w:val="18"/>
                <w:szCs w:val="18"/>
              </w:rPr>
              <w:t>Modalities/Learning Preferences:</w:t>
            </w:r>
          </w:p>
          <w:p w14:paraId="320A312C" w14:textId="3B8B97B0" w:rsidR="00D5554E" w:rsidRPr="009457EE" w:rsidRDefault="00D5554E" w:rsidP="00D5554E">
            <w:pPr>
              <w:pStyle w:val="ListParagraph"/>
              <w:numPr>
                <w:ilvl w:val="0"/>
                <w:numId w:val="5"/>
              </w:numPr>
              <w:rPr>
                <w:b/>
                <w:sz w:val="18"/>
                <w:szCs w:val="18"/>
              </w:rPr>
            </w:pPr>
            <w:r w:rsidRPr="009457EE">
              <w:rPr>
                <w:b/>
                <w:sz w:val="18"/>
                <w:szCs w:val="18"/>
              </w:rPr>
              <w:t>Visual:</w:t>
            </w:r>
            <w:r w:rsidR="001B5293">
              <w:rPr>
                <w:b/>
                <w:sz w:val="18"/>
                <w:szCs w:val="18"/>
              </w:rPr>
              <w:t xml:space="preserve"> </w:t>
            </w:r>
            <w:r w:rsidR="001B5293">
              <w:rPr>
                <w:b/>
                <w:color w:val="FF0000"/>
                <w:sz w:val="18"/>
                <w:szCs w:val="18"/>
              </w:rPr>
              <w:t>Visual learners will benefit from this lesson by being able to watch the video and look at the booklet for their reading.</w:t>
            </w:r>
          </w:p>
          <w:p w14:paraId="320A312D" w14:textId="579A0754" w:rsidR="00D5554E" w:rsidRPr="009457EE" w:rsidRDefault="00D5554E" w:rsidP="00D5554E">
            <w:pPr>
              <w:pStyle w:val="ListParagraph"/>
              <w:numPr>
                <w:ilvl w:val="0"/>
                <w:numId w:val="5"/>
              </w:numPr>
              <w:rPr>
                <w:b/>
                <w:sz w:val="18"/>
                <w:szCs w:val="18"/>
              </w:rPr>
            </w:pPr>
            <w:r w:rsidRPr="009457EE">
              <w:rPr>
                <w:b/>
                <w:sz w:val="18"/>
                <w:szCs w:val="18"/>
              </w:rPr>
              <w:t>Auditory:</w:t>
            </w:r>
            <w:r w:rsidR="001B5293">
              <w:rPr>
                <w:b/>
                <w:sz w:val="18"/>
                <w:szCs w:val="18"/>
              </w:rPr>
              <w:t xml:space="preserve"> </w:t>
            </w:r>
            <w:r w:rsidR="001B5293">
              <w:rPr>
                <w:b/>
                <w:color w:val="FF0000"/>
                <w:sz w:val="18"/>
                <w:szCs w:val="18"/>
              </w:rPr>
              <w:t xml:space="preserve">Auditory learners will benefit from this lesson by being able to listen to the video that is shown. They will also be able to listen to the article being read to them, and </w:t>
            </w:r>
            <w:r w:rsidR="00EC2355">
              <w:rPr>
                <w:b/>
                <w:color w:val="FF0000"/>
                <w:sz w:val="18"/>
                <w:szCs w:val="18"/>
              </w:rPr>
              <w:t>participate</w:t>
            </w:r>
            <w:r w:rsidR="001B5293">
              <w:rPr>
                <w:b/>
                <w:color w:val="FF0000"/>
                <w:sz w:val="18"/>
                <w:szCs w:val="18"/>
              </w:rPr>
              <w:t xml:space="preserve"> in </w:t>
            </w:r>
            <w:r w:rsidR="00EC2355">
              <w:rPr>
                <w:b/>
                <w:color w:val="FF0000"/>
                <w:sz w:val="18"/>
                <w:szCs w:val="18"/>
              </w:rPr>
              <w:t xml:space="preserve">the </w:t>
            </w:r>
            <w:r w:rsidR="001B5293">
              <w:rPr>
                <w:b/>
                <w:color w:val="FF0000"/>
                <w:sz w:val="18"/>
                <w:szCs w:val="18"/>
              </w:rPr>
              <w:t xml:space="preserve">discussion relating to </w:t>
            </w:r>
            <w:r w:rsidR="00EC2355">
              <w:rPr>
                <w:b/>
                <w:color w:val="FF0000"/>
                <w:sz w:val="18"/>
                <w:szCs w:val="18"/>
              </w:rPr>
              <w:t>significant community and historical changes.</w:t>
            </w:r>
          </w:p>
          <w:p w14:paraId="320A312E" w14:textId="09BBE572" w:rsidR="00D5554E" w:rsidRPr="009457EE" w:rsidRDefault="00D5554E" w:rsidP="00D5554E">
            <w:pPr>
              <w:pStyle w:val="ListParagraph"/>
              <w:numPr>
                <w:ilvl w:val="0"/>
                <w:numId w:val="5"/>
              </w:numPr>
              <w:rPr>
                <w:b/>
                <w:sz w:val="18"/>
                <w:szCs w:val="18"/>
              </w:rPr>
            </w:pPr>
            <w:r w:rsidRPr="009457EE">
              <w:rPr>
                <w:b/>
                <w:sz w:val="18"/>
                <w:szCs w:val="18"/>
              </w:rPr>
              <w:t>Kinesthetic:</w:t>
            </w:r>
            <w:r w:rsidR="00EC2355">
              <w:rPr>
                <w:b/>
                <w:sz w:val="18"/>
                <w:szCs w:val="18"/>
              </w:rPr>
              <w:t xml:space="preserve"> </w:t>
            </w:r>
            <w:r w:rsidR="00EC2355">
              <w:rPr>
                <w:b/>
                <w:color w:val="FF0000"/>
                <w:sz w:val="18"/>
                <w:szCs w:val="18"/>
              </w:rPr>
              <w:t>Kinesthetic learners will benefit from this lesson by being able to move from their desks to the carpet area. This will help them not feel like they are confined to one space during the day.</w:t>
            </w:r>
          </w:p>
          <w:p w14:paraId="320A312F" w14:textId="0604FA10" w:rsidR="00D5554E" w:rsidRPr="009457EE" w:rsidRDefault="00EC2355" w:rsidP="00D5554E">
            <w:pPr>
              <w:pStyle w:val="ListParagraph"/>
              <w:numPr>
                <w:ilvl w:val="0"/>
                <w:numId w:val="5"/>
              </w:numPr>
              <w:rPr>
                <w:b/>
                <w:sz w:val="18"/>
                <w:szCs w:val="18"/>
              </w:rPr>
            </w:pPr>
            <w:r>
              <w:rPr>
                <w:b/>
                <w:sz w:val="18"/>
                <w:szCs w:val="18"/>
              </w:rPr>
              <w:t>Tactile</w:t>
            </w:r>
            <w:r w:rsidR="00D5554E" w:rsidRPr="009457EE">
              <w:rPr>
                <w:b/>
                <w:sz w:val="18"/>
                <w:szCs w:val="18"/>
              </w:rPr>
              <w:t>:</w:t>
            </w:r>
            <w:r>
              <w:rPr>
                <w:b/>
                <w:sz w:val="18"/>
                <w:szCs w:val="18"/>
              </w:rPr>
              <w:t xml:space="preserve"> </w:t>
            </w:r>
            <w:r>
              <w:rPr>
                <w:b/>
                <w:color w:val="FF0000"/>
                <w:sz w:val="18"/>
                <w:szCs w:val="18"/>
              </w:rPr>
              <w:t>Tactile learners will benefit from this lesson by being able to hold and read from a physical copy of their Scholastic booklets. They will also be able to write out their notes about what they learned on the worksheets at the end of the lesson.</w:t>
            </w:r>
            <w:bookmarkStart w:id="0" w:name="_GoBack"/>
            <w:bookmarkEnd w:id="0"/>
          </w:p>
          <w:p w14:paraId="320A3130" w14:textId="77777777" w:rsidR="00F83075" w:rsidRPr="009457EE" w:rsidRDefault="00F83075">
            <w:pPr>
              <w:rPr>
                <w:b/>
                <w:sz w:val="18"/>
                <w:szCs w:val="18"/>
              </w:rPr>
            </w:pPr>
          </w:p>
        </w:tc>
      </w:tr>
      <w:tr w:rsidR="008C4A77" w:rsidRPr="009457EE" w14:paraId="320A3137" w14:textId="77777777" w:rsidTr="005E5135">
        <w:trPr>
          <w:trHeight w:val="1430"/>
        </w:trPr>
        <w:tc>
          <w:tcPr>
            <w:tcW w:w="5475" w:type="dxa"/>
            <w:gridSpan w:val="3"/>
            <w:tcBorders>
              <w:right w:val="single" w:sz="4" w:space="0" w:color="auto"/>
            </w:tcBorders>
          </w:tcPr>
          <w:p w14:paraId="320A3132" w14:textId="7FC0C7E1" w:rsidR="008C4A77" w:rsidRPr="009457EE" w:rsidRDefault="008C4A77" w:rsidP="00F83075">
            <w:pPr>
              <w:rPr>
                <w:b/>
                <w:sz w:val="18"/>
                <w:szCs w:val="18"/>
              </w:rPr>
            </w:pPr>
            <w:r w:rsidRPr="009457EE">
              <w:rPr>
                <w:b/>
                <w:sz w:val="18"/>
                <w:szCs w:val="18"/>
              </w:rPr>
              <w:t>Objective</w:t>
            </w:r>
          </w:p>
          <w:p w14:paraId="320A3133" w14:textId="77777777" w:rsidR="008C4A77" w:rsidRPr="009457EE" w:rsidRDefault="008C4A77">
            <w:pPr>
              <w:rPr>
                <w:b/>
                <w:sz w:val="18"/>
                <w:szCs w:val="18"/>
              </w:rPr>
            </w:pPr>
          </w:p>
          <w:p w14:paraId="41BFFF89" w14:textId="64729FA8" w:rsidR="00D1240D" w:rsidRPr="00C737E8" w:rsidRDefault="000C380B">
            <w:pPr>
              <w:rPr>
                <w:b/>
                <w:color w:val="FF0000"/>
                <w:sz w:val="18"/>
                <w:szCs w:val="18"/>
              </w:rPr>
            </w:pPr>
            <w:r>
              <w:rPr>
                <w:b/>
                <w:color w:val="FF0000"/>
                <w:sz w:val="18"/>
                <w:szCs w:val="18"/>
              </w:rPr>
              <w:t>By th</w:t>
            </w:r>
            <w:r w:rsidR="00F54CDB">
              <w:rPr>
                <w:b/>
                <w:color w:val="FF0000"/>
                <w:sz w:val="18"/>
                <w:szCs w:val="18"/>
              </w:rPr>
              <w:t xml:space="preserve">e end of the lesson, </w:t>
            </w:r>
            <w:r w:rsidR="00230A60">
              <w:rPr>
                <w:b/>
                <w:color w:val="FF0000"/>
                <w:sz w:val="18"/>
                <w:szCs w:val="18"/>
              </w:rPr>
              <w:t>the students will summarize the importance of making a significant change in their communities</w:t>
            </w:r>
            <w:r w:rsidR="00995F55">
              <w:rPr>
                <w:b/>
                <w:color w:val="FF0000"/>
                <w:sz w:val="18"/>
                <w:szCs w:val="18"/>
              </w:rPr>
              <w:t xml:space="preserve">, and how they would want to make changes in their communities. </w:t>
            </w:r>
          </w:p>
          <w:p w14:paraId="09E08F88" w14:textId="06EEF933" w:rsidR="00D1240D" w:rsidRPr="009457EE" w:rsidRDefault="00D1240D">
            <w:pPr>
              <w:rPr>
                <w:b/>
                <w:sz w:val="18"/>
                <w:szCs w:val="18"/>
              </w:rPr>
            </w:pPr>
          </w:p>
          <w:p w14:paraId="18DAD420" w14:textId="77777777" w:rsidR="00D1240D" w:rsidRPr="009457EE" w:rsidRDefault="00D1240D">
            <w:pPr>
              <w:rPr>
                <w:b/>
                <w:sz w:val="18"/>
                <w:szCs w:val="18"/>
              </w:rPr>
            </w:pPr>
          </w:p>
          <w:p w14:paraId="320A3135" w14:textId="3BBFDC20" w:rsidR="008C4A77" w:rsidRPr="00995F55" w:rsidRDefault="008C4A77">
            <w:pPr>
              <w:rPr>
                <w:b/>
                <w:color w:val="FF0000"/>
                <w:sz w:val="18"/>
                <w:szCs w:val="18"/>
              </w:rPr>
            </w:pPr>
            <w:r w:rsidRPr="009457EE">
              <w:rPr>
                <w:b/>
                <w:sz w:val="18"/>
                <w:szCs w:val="18"/>
              </w:rPr>
              <w:t>Bloom’s Taxonomy Cognitive Level:</w:t>
            </w:r>
            <w:r w:rsidR="00995F55">
              <w:rPr>
                <w:b/>
                <w:sz w:val="18"/>
                <w:szCs w:val="18"/>
              </w:rPr>
              <w:t xml:space="preserve"> </w:t>
            </w:r>
            <w:r w:rsidR="00995F55">
              <w:rPr>
                <w:b/>
                <w:color w:val="FF0000"/>
                <w:sz w:val="18"/>
                <w:szCs w:val="18"/>
              </w:rPr>
              <w:t>Understanding</w:t>
            </w:r>
          </w:p>
        </w:tc>
        <w:tc>
          <w:tcPr>
            <w:tcW w:w="5476" w:type="dxa"/>
            <w:gridSpan w:val="2"/>
            <w:vMerge/>
            <w:tcBorders>
              <w:left w:val="single" w:sz="4" w:space="0" w:color="auto"/>
              <w:bottom w:val="single" w:sz="4" w:space="0" w:color="auto"/>
              <w:right w:val="single" w:sz="4" w:space="0" w:color="auto"/>
            </w:tcBorders>
          </w:tcPr>
          <w:p w14:paraId="320A3136" w14:textId="77777777" w:rsidR="008C4A77" w:rsidRPr="009457EE" w:rsidRDefault="008C4A77">
            <w:pPr>
              <w:rPr>
                <w:b/>
                <w:sz w:val="18"/>
                <w:szCs w:val="18"/>
              </w:rPr>
            </w:pPr>
          </w:p>
        </w:tc>
      </w:tr>
      <w:tr w:rsidR="008C4A77" w:rsidRPr="009457EE" w14:paraId="320A313C" w14:textId="77777777" w:rsidTr="00D76E8A">
        <w:trPr>
          <w:trHeight w:val="998"/>
        </w:trPr>
        <w:tc>
          <w:tcPr>
            <w:tcW w:w="5475" w:type="dxa"/>
            <w:gridSpan w:val="3"/>
            <w:tcBorders>
              <w:right w:val="single" w:sz="4" w:space="0" w:color="auto"/>
            </w:tcBorders>
          </w:tcPr>
          <w:p w14:paraId="371FB323" w14:textId="77777777" w:rsidR="008C4A77" w:rsidRDefault="008C4A77" w:rsidP="00390C59">
            <w:pPr>
              <w:rPr>
                <w:b/>
                <w:sz w:val="18"/>
                <w:szCs w:val="18"/>
              </w:rPr>
            </w:pPr>
            <w:r w:rsidRPr="009457EE">
              <w:rPr>
                <w:b/>
                <w:sz w:val="18"/>
                <w:szCs w:val="18"/>
              </w:rPr>
              <w:t>Classroom Management</w:t>
            </w:r>
            <w:r w:rsidR="00390C59" w:rsidRPr="009457EE">
              <w:rPr>
                <w:b/>
                <w:sz w:val="18"/>
                <w:szCs w:val="18"/>
              </w:rPr>
              <w:t>- (grouping(s)</w:t>
            </w:r>
            <w:r w:rsidRPr="009457EE">
              <w:rPr>
                <w:b/>
                <w:sz w:val="18"/>
                <w:szCs w:val="18"/>
              </w:rPr>
              <w:t>,</w:t>
            </w:r>
            <w:r w:rsidR="00390C59" w:rsidRPr="009457EE">
              <w:rPr>
                <w:b/>
                <w:sz w:val="18"/>
                <w:szCs w:val="18"/>
              </w:rPr>
              <w:t xml:space="preserve"> movement/</w:t>
            </w:r>
            <w:r w:rsidRPr="009457EE">
              <w:rPr>
                <w:b/>
                <w:sz w:val="18"/>
                <w:szCs w:val="18"/>
              </w:rPr>
              <w:t xml:space="preserve">transitions, </w:t>
            </w:r>
            <w:r w:rsidR="00390C59" w:rsidRPr="009457EE">
              <w:rPr>
                <w:b/>
                <w:sz w:val="18"/>
                <w:szCs w:val="18"/>
              </w:rPr>
              <w:t>etc.)</w:t>
            </w:r>
          </w:p>
          <w:p w14:paraId="562824CC" w14:textId="77777777" w:rsidR="00995F55" w:rsidRPr="00BB60F7" w:rsidRDefault="00995F55" w:rsidP="00995F55">
            <w:pPr>
              <w:rPr>
                <w:b/>
                <w:color w:val="FF0000"/>
                <w:sz w:val="18"/>
                <w:szCs w:val="18"/>
              </w:rPr>
            </w:pPr>
            <w:r w:rsidRPr="00BB60F7">
              <w:rPr>
                <w:b/>
                <w:color w:val="FF0000"/>
                <w:sz w:val="18"/>
                <w:szCs w:val="18"/>
              </w:rPr>
              <w:t xml:space="preserve">*Students will listen to the teacher when they are talking (voice level 0). If someone needs to speak, they may raise their hand and wait to be called on. </w:t>
            </w:r>
          </w:p>
          <w:p w14:paraId="5D189334" w14:textId="77777777" w:rsidR="00995F55" w:rsidRPr="00BB60F7" w:rsidRDefault="00995F55" w:rsidP="00995F55">
            <w:pPr>
              <w:rPr>
                <w:b/>
                <w:color w:val="FF0000"/>
                <w:sz w:val="18"/>
                <w:szCs w:val="18"/>
              </w:rPr>
            </w:pPr>
            <w:r w:rsidRPr="00BB60F7">
              <w:rPr>
                <w:b/>
                <w:color w:val="FF0000"/>
                <w:sz w:val="18"/>
                <w:szCs w:val="18"/>
              </w:rPr>
              <w:t>*Students will be respectful of others by staying on task, not interrupting, and by keeping their bodies to themselves.</w:t>
            </w:r>
          </w:p>
          <w:p w14:paraId="12D41DB7" w14:textId="77777777" w:rsidR="00995F55" w:rsidRPr="00BB60F7" w:rsidRDefault="00995F55" w:rsidP="00995F55">
            <w:pPr>
              <w:rPr>
                <w:b/>
                <w:color w:val="FF0000"/>
                <w:sz w:val="18"/>
                <w:szCs w:val="18"/>
              </w:rPr>
            </w:pPr>
            <w:r w:rsidRPr="00BB60F7">
              <w:rPr>
                <w:b/>
                <w:color w:val="FF0000"/>
                <w:sz w:val="18"/>
                <w:szCs w:val="18"/>
              </w:rPr>
              <w:t xml:space="preserve">*To transition, the teacher will either do a clap and response or verbal call and response to grab the students’ attention. </w:t>
            </w:r>
          </w:p>
          <w:p w14:paraId="6E84B791" w14:textId="77777777" w:rsidR="00995F55" w:rsidRPr="00BB60F7" w:rsidRDefault="00995F55" w:rsidP="00995F55">
            <w:pPr>
              <w:rPr>
                <w:b/>
                <w:color w:val="FF0000"/>
                <w:sz w:val="18"/>
                <w:szCs w:val="18"/>
              </w:rPr>
            </w:pPr>
            <w:r w:rsidRPr="00BB60F7">
              <w:rPr>
                <w:b/>
                <w:color w:val="FF0000"/>
                <w:sz w:val="18"/>
                <w:szCs w:val="18"/>
              </w:rPr>
              <w:t>*During turn and talks, students will be respectful of their neighbors by not talking while someone else is talking, and by keeping their bodies calm. Students may use a voice level 1-2 during this time.</w:t>
            </w:r>
          </w:p>
          <w:p w14:paraId="74831774" w14:textId="77777777" w:rsidR="00995F55" w:rsidRPr="00BB60F7" w:rsidRDefault="00995F55" w:rsidP="00995F55">
            <w:pPr>
              <w:rPr>
                <w:b/>
                <w:color w:val="FF0000"/>
                <w:sz w:val="18"/>
                <w:szCs w:val="18"/>
              </w:rPr>
            </w:pPr>
            <w:r w:rsidRPr="00BB60F7">
              <w:rPr>
                <w:b/>
                <w:color w:val="FF0000"/>
                <w:sz w:val="18"/>
                <w:szCs w:val="18"/>
              </w:rPr>
              <w:t>*If students have to move during transitions, they will do so quickly, respectfully, and without talking (voice level 0).</w:t>
            </w:r>
          </w:p>
          <w:p w14:paraId="320A3138" w14:textId="6427BEFD" w:rsidR="00995F55" w:rsidRPr="009457EE" w:rsidRDefault="00995F55" w:rsidP="00995F55">
            <w:pPr>
              <w:rPr>
                <w:b/>
                <w:sz w:val="18"/>
                <w:szCs w:val="18"/>
              </w:rPr>
            </w:pPr>
            <w:r w:rsidRPr="00BB60F7">
              <w:rPr>
                <w:b/>
                <w:color w:val="FF0000"/>
                <w:sz w:val="18"/>
                <w:szCs w:val="18"/>
              </w:rPr>
              <w:t>*Students will worry about themselves if another student starts to act up. Students are expected to remain on task. If students need more than 3 reminders to stay on task, they will be asked to put their materials away and look on with a partner, or may be asked to give me a minute or take a break/leave the room.</w:t>
            </w:r>
          </w:p>
        </w:tc>
        <w:tc>
          <w:tcPr>
            <w:tcW w:w="5476" w:type="dxa"/>
            <w:gridSpan w:val="2"/>
            <w:tcBorders>
              <w:top w:val="single" w:sz="4" w:space="0" w:color="auto"/>
              <w:left w:val="single" w:sz="4" w:space="0" w:color="auto"/>
            </w:tcBorders>
          </w:tcPr>
          <w:p w14:paraId="320A3139" w14:textId="4CFD02BE" w:rsidR="008C4A77" w:rsidRPr="009457EE" w:rsidRDefault="008C4A77">
            <w:pPr>
              <w:rPr>
                <w:b/>
                <w:sz w:val="18"/>
                <w:szCs w:val="18"/>
              </w:rPr>
            </w:pPr>
            <w:r w:rsidRPr="009457EE">
              <w:rPr>
                <w:b/>
                <w:sz w:val="18"/>
                <w:szCs w:val="18"/>
              </w:rPr>
              <w:t>Behavior Expectations</w:t>
            </w:r>
            <w:r w:rsidR="00390C59" w:rsidRPr="009457EE">
              <w:rPr>
                <w:b/>
                <w:sz w:val="18"/>
                <w:szCs w:val="18"/>
              </w:rPr>
              <w:t>- (p</w:t>
            </w:r>
            <w:r w:rsidRPr="009457EE">
              <w:rPr>
                <w:b/>
                <w:sz w:val="18"/>
                <w:szCs w:val="18"/>
              </w:rPr>
              <w:t>rocedures</w:t>
            </w:r>
            <w:r w:rsidR="002A471F" w:rsidRPr="009457EE">
              <w:rPr>
                <w:b/>
                <w:sz w:val="18"/>
                <w:szCs w:val="18"/>
              </w:rPr>
              <w:t>/expectations</w:t>
            </w:r>
            <w:r w:rsidRPr="009457EE">
              <w:rPr>
                <w:b/>
                <w:sz w:val="18"/>
                <w:szCs w:val="18"/>
              </w:rPr>
              <w:t xml:space="preserve"> specific to the lesson</w:t>
            </w:r>
            <w:r w:rsidR="00390C59" w:rsidRPr="009457EE">
              <w:rPr>
                <w:b/>
                <w:sz w:val="18"/>
                <w:szCs w:val="18"/>
              </w:rPr>
              <w:t>, rules and expectations, etc.)</w:t>
            </w:r>
          </w:p>
          <w:p w14:paraId="516E853E" w14:textId="77777777" w:rsidR="00995F55" w:rsidRPr="00BB60F7" w:rsidRDefault="00995F55" w:rsidP="00995F55">
            <w:pPr>
              <w:rPr>
                <w:b/>
                <w:color w:val="FF0000"/>
                <w:sz w:val="18"/>
                <w:szCs w:val="18"/>
              </w:rPr>
            </w:pPr>
            <w:r w:rsidRPr="00BB60F7">
              <w:rPr>
                <w:b/>
                <w:color w:val="FF0000"/>
                <w:sz w:val="18"/>
                <w:szCs w:val="18"/>
              </w:rPr>
              <w:t>*Students will not talk while</w:t>
            </w:r>
            <w:r>
              <w:rPr>
                <w:b/>
                <w:color w:val="FF0000"/>
                <w:sz w:val="18"/>
                <w:szCs w:val="18"/>
              </w:rPr>
              <w:t xml:space="preserve"> the teacher or another student</w:t>
            </w:r>
            <w:r w:rsidRPr="00BB60F7">
              <w:rPr>
                <w:b/>
                <w:color w:val="FF0000"/>
                <w:sz w:val="18"/>
                <w:szCs w:val="18"/>
              </w:rPr>
              <w:t xml:space="preserve"> is talking</w:t>
            </w:r>
          </w:p>
          <w:p w14:paraId="17FA80E7" w14:textId="77777777" w:rsidR="00995F55" w:rsidRPr="00BB60F7" w:rsidRDefault="00995F55" w:rsidP="00995F55">
            <w:pPr>
              <w:rPr>
                <w:b/>
                <w:color w:val="FF0000"/>
                <w:sz w:val="18"/>
                <w:szCs w:val="18"/>
              </w:rPr>
            </w:pPr>
            <w:r w:rsidRPr="00BB60F7">
              <w:rPr>
                <w:b/>
                <w:color w:val="FF0000"/>
                <w:sz w:val="18"/>
                <w:szCs w:val="18"/>
              </w:rPr>
              <w:t>*Students will use kind words towards each other</w:t>
            </w:r>
          </w:p>
          <w:p w14:paraId="002FEE8C" w14:textId="77777777" w:rsidR="00995F55" w:rsidRPr="00BB60F7" w:rsidRDefault="00995F55" w:rsidP="00995F55">
            <w:pPr>
              <w:rPr>
                <w:b/>
                <w:color w:val="FF0000"/>
                <w:sz w:val="18"/>
                <w:szCs w:val="18"/>
              </w:rPr>
            </w:pPr>
            <w:r w:rsidRPr="00BB60F7">
              <w:rPr>
                <w:b/>
                <w:color w:val="FF0000"/>
                <w:sz w:val="18"/>
                <w:szCs w:val="18"/>
              </w:rPr>
              <w:t>*Students will show respect towards their classmates, be responsible for their actions, and show that they can be safe in the classroom</w:t>
            </w:r>
          </w:p>
          <w:p w14:paraId="49DF0F0E" w14:textId="77777777" w:rsidR="00995F55" w:rsidRPr="00BB60F7" w:rsidRDefault="00995F55" w:rsidP="00995F55">
            <w:pPr>
              <w:rPr>
                <w:b/>
                <w:color w:val="FF0000"/>
                <w:sz w:val="18"/>
                <w:szCs w:val="18"/>
              </w:rPr>
            </w:pPr>
            <w:r w:rsidRPr="00BB60F7">
              <w:rPr>
                <w:b/>
                <w:color w:val="FF0000"/>
                <w:sz w:val="18"/>
                <w:szCs w:val="18"/>
              </w:rPr>
              <w:t>*Students will transition with a voice level 0</w:t>
            </w:r>
          </w:p>
          <w:p w14:paraId="0D516DA6" w14:textId="77777777" w:rsidR="00995F55" w:rsidRPr="00BB60F7" w:rsidRDefault="00995F55" w:rsidP="00995F55">
            <w:pPr>
              <w:rPr>
                <w:b/>
                <w:color w:val="FF0000"/>
                <w:sz w:val="18"/>
                <w:szCs w:val="18"/>
              </w:rPr>
            </w:pPr>
            <w:r w:rsidRPr="00BB60F7">
              <w:rPr>
                <w:b/>
                <w:color w:val="FF0000"/>
                <w:sz w:val="18"/>
                <w:szCs w:val="18"/>
              </w:rPr>
              <w:t xml:space="preserve">*Students will be respectful of their materials, otherwise they will be taken away             </w:t>
            </w:r>
          </w:p>
          <w:p w14:paraId="320A313A" w14:textId="070E7A17" w:rsidR="008C4A77" w:rsidRPr="009457EE" w:rsidRDefault="008C4A77">
            <w:pPr>
              <w:rPr>
                <w:b/>
                <w:sz w:val="18"/>
                <w:szCs w:val="18"/>
              </w:rPr>
            </w:pPr>
          </w:p>
          <w:p w14:paraId="320A313B" w14:textId="77777777" w:rsidR="008C4A77" w:rsidRPr="009457EE" w:rsidRDefault="008C4A77">
            <w:pPr>
              <w:rPr>
                <w:b/>
                <w:sz w:val="18"/>
                <w:szCs w:val="18"/>
              </w:rPr>
            </w:pPr>
          </w:p>
        </w:tc>
      </w:tr>
      <w:tr w:rsidR="00000EED" w:rsidRPr="009457EE" w14:paraId="320A313F" w14:textId="77777777" w:rsidTr="00000EED">
        <w:tc>
          <w:tcPr>
            <w:tcW w:w="918" w:type="dxa"/>
          </w:tcPr>
          <w:p w14:paraId="320A313D" w14:textId="77777777" w:rsidR="00000EED" w:rsidRPr="009457EE" w:rsidRDefault="00000EED" w:rsidP="00000EED">
            <w:pPr>
              <w:jc w:val="center"/>
              <w:rPr>
                <w:b/>
                <w:sz w:val="18"/>
                <w:szCs w:val="18"/>
              </w:rPr>
            </w:pPr>
            <w:r w:rsidRPr="009457EE">
              <w:rPr>
                <w:b/>
                <w:sz w:val="18"/>
                <w:szCs w:val="18"/>
              </w:rPr>
              <w:t xml:space="preserve">Minutes </w:t>
            </w:r>
          </w:p>
        </w:tc>
        <w:tc>
          <w:tcPr>
            <w:tcW w:w="10033" w:type="dxa"/>
            <w:gridSpan w:val="4"/>
          </w:tcPr>
          <w:p w14:paraId="320A313E" w14:textId="77777777" w:rsidR="00000EED" w:rsidRPr="009457EE" w:rsidRDefault="00000EED" w:rsidP="00000EED">
            <w:pPr>
              <w:rPr>
                <w:b/>
                <w:sz w:val="18"/>
                <w:szCs w:val="18"/>
              </w:rPr>
            </w:pPr>
            <w:r w:rsidRPr="009457EE">
              <w:rPr>
                <w:b/>
                <w:sz w:val="18"/>
                <w:szCs w:val="18"/>
              </w:rPr>
              <w:t xml:space="preserve">                                                                       Procedures</w:t>
            </w:r>
          </w:p>
        </w:tc>
      </w:tr>
      <w:tr w:rsidR="008C4A77" w:rsidRPr="009457EE" w14:paraId="320A3143" w14:textId="77777777" w:rsidTr="00000EED">
        <w:tc>
          <w:tcPr>
            <w:tcW w:w="918" w:type="dxa"/>
          </w:tcPr>
          <w:p w14:paraId="320A3140" w14:textId="07E827D7" w:rsidR="008C4A77" w:rsidRPr="00995F55" w:rsidRDefault="00995F55" w:rsidP="00000EED">
            <w:pPr>
              <w:jc w:val="center"/>
              <w:rPr>
                <w:b/>
                <w:color w:val="FF0000"/>
                <w:sz w:val="18"/>
                <w:szCs w:val="18"/>
              </w:rPr>
            </w:pPr>
            <w:r>
              <w:rPr>
                <w:b/>
                <w:color w:val="FF0000"/>
                <w:sz w:val="18"/>
                <w:szCs w:val="18"/>
              </w:rPr>
              <w:lastRenderedPageBreak/>
              <w:t xml:space="preserve">5 min. </w:t>
            </w:r>
          </w:p>
        </w:tc>
        <w:tc>
          <w:tcPr>
            <w:tcW w:w="10033" w:type="dxa"/>
            <w:gridSpan w:val="4"/>
          </w:tcPr>
          <w:p w14:paraId="320A3141" w14:textId="484E9873" w:rsidR="008C4A77" w:rsidRPr="009457EE" w:rsidRDefault="008C4A77" w:rsidP="00000EED">
            <w:pPr>
              <w:rPr>
                <w:b/>
                <w:sz w:val="18"/>
                <w:szCs w:val="18"/>
              </w:rPr>
            </w:pPr>
            <w:r w:rsidRPr="009457EE">
              <w:rPr>
                <w:b/>
                <w:sz w:val="18"/>
                <w:szCs w:val="18"/>
              </w:rPr>
              <w:t>Set-up/Prep</w:t>
            </w:r>
            <w:r w:rsidR="005E5135" w:rsidRPr="009457EE">
              <w:rPr>
                <w:b/>
                <w:sz w:val="18"/>
                <w:szCs w:val="18"/>
              </w:rPr>
              <w:t xml:space="preserve"> before lesson</w:t>
            </w:r>
            <w:r w:rsidRPr="009457EE">
              <w:rPr>
                <w:b/>
                <w:sz w:val="18"/>
                <w:szCs w:val="18"/>
              </w:rPr>
              <w:t xml:space="preserve">: </w:t>
            </w:r>
          </w:p>
          <w:p w14:paraId="154E0F8D" w14:textId="77777777" w:rsidR="008C4A77" w:rsidRDefault="00995F55" w:rsidP="00995F55">
            <w:pPr>
              <w:pStyle w:val="ListParagraph"/>
              <w:numPr>
                <w:ilvl w:val="0"/>
                <w:numId w:val="5"/>
              </w:numPr>
              <w:rPr>
                <w:b/>
                <w:color w:val="FF0000"/>
                <w:sz w:val="18"/>
                <w:szCs w:val="18"/>
              </w:rPr>
            </w:pPr>
            <w:r>
              <w:rPr>
                <w:b/>
                <w:color w:val="FF0000"/>
                <w:sz w:val="18"/>
                <w:szCs w:val="18"/>
              </w:rPr>
              <w:t>Have scholastic booklets ready to be handed out</w:t>
            </w:r>
          </w:p>
          <w:p w14:paraId="5C1336E7" w14:textId="77777777" w:rsidR="00995F55" w:rsidRDefault="00995F55" w:rsidP="00995F55">
            <w:pPr>
              <w:pStyle w:val="ListParagraph"/>
              <w:numPr>
                <w:ilvl w:val="0"/>
                <w:numId w:val="5"/>
              </w:numPr>
              <w:rPr>
                <w:b/>
                <w:color w:val="FF0000"/>
                <w:sz w:val="18"/>
                <w:szCs w:val="18"/>
              </w:rPr>
            </w:pPr>
            <w:r>
              <w:rPr>
                <w:b/>
                <w:color w:val="FF0000"/>
                <w:sz w:val="18"/>
                <w:szCs w:val="18"/>
              </w:rPr>
              <w:t xml:space="preserve">Have worksheets ready to be handed out </w:t>
            </w:r>
          </w:p>
          <w:p w14:paraId="320A3142" w14:textId="682E1036" w:rsidR="00920339" w:rsidRPr="00995F55" w:rsidRDefault="00920339" w:rsidP="00995F55">
            <w:pPr>
              <w:pStyle w:val="ListParagraph"/>
              <w:numPr>
                <w:ilvl w:val="0"/>
                <w:numId w:val="5"/>
              </w:numPr>
              <w:rPr>
                <w:b/>
                <w:color w:val="FF0000"/>
                <w:sz w:val="18"/>
                <w:szCs w:val="18"/>
              </w:rPr>
            </w:pPr>
            <w:r>
              <w:rPr>
                <w:b/>
                <w:color w:val="FF0000"/>
                <w:sz w:val="18"/>
                <w:szCs w:val="18"/>
              </w:rPr>
              <w:t>Have smartboard turned on with reading ready to go</w:t>
            </w:r>
          </w:p>
        </w:tc>
      </w:tr>
      <w:tr w:rsidR="00000EED" w:rsidRPr="009457EE" w14:paraId="320A3149" w14:textId="77777777" w:rsidTr="00000EED">
        <w:tc>
          <w:tcPr>
            <w:tcW w:w="918" w:type="dxa"/>
          </w:tcPr>
          <w:p w14:paraId="320A3144" w14:textId="0E2C0B14" w:rsidR="00000EED" w:rsidRPr="00336AA3" w:rsidRDefault="00F3492C" w:rsidP="00000EED">
            <w:pPr>
              <w:jc w:val="center"/>
              <w:rPr>
                <w:b/>
                <w:color w:val="FF0000"/>
                <w:sz w:val="18"/>
                <w:szCs w:val="18"/>
              </w:rPr>
            </w:pPr>
            <w:r>
              <w:rPr>
                <w:b/>
                <w:color w:val="FF0000"/>
                <w:sz w:val="18"/>
                <w:szCs w:val="18"/>
              </w:rPr>
              <w:t xml:space="preserve">5 </w:t>
            </w:r>
            <w:r w:rsidR="007C3B50">
              <w:rPr>
                <w:b/>
                <w:color w:val="FF0000"/>
                <w:sz w:val="18"/>
                <w:szCs w:val="18"/>
              </w:rPr>
              <w:t>min.</w:t>
            </w:r>
          </w:p>
        </w:tc>
        <w:tc>
          <w:tcPr>
            <w:tcW w:w="10033" w:type="dxa"/>
            <w:gridSpan w:val="4"/>
          </w:tcPr>
          <w:p w14:paraId="320A3145" w14:textId="77777777" w:rsidR="00000EED" w:rsidRPr="009457EE" w:rsidRDefault="00390C59" w:rsidP="00000EED">
            <w:pPr>
              <w:rPr>
                <w:b/>
                <w:sz w:val="18"/>
                <w:szCs w:val="18"/>
              </w:rPr>
            </w:pPr>
            <w:r w:rsidRPr="009457EE">
              <w:rPr>
                <w:b/>
                <w:sz w:val="18"/>
                <w:szCs w:val="18"/>
              </w:rPr>
              <w:t>Engage: (</w:t>
            </w:r>
            <w:r w:rsidR="001D3EC2" w:rsidRPr="009457EE">
              <w:rPr>
                <w:b/>
                <w:sz w:val="18"/>
                <w:szCs w:val="18"/>
              </w:rPr>
              <w:t>opening activity/ anticipatory Set – access prior learning / s</w:t>
            </w:r>
            <w:r w:rsidR="00000EED" w:rsidRPr="009457EE">
              <w:rPr>
                <w:b/>
                <w:sz w:val="18"/>
                <w:szCs w:val="18"/>
              </w:rPr>
              <w:t>timula</w:t>
            </w:r>
            <w:r w:rsidR="001D3EC2" w:rsidRPr="009457EE">
              <w:rPr>
                <w:b/>
                <w:sz w:val="18"/>
                <w:szCs w:val="18"/>
              </w:rPr>
              <w:t>te interest /generate q</w:t>
            </w:r>
            <w:r w:rsidR="00000EED" w:rsidRPr="009457EE">
              <w:rPr>
                <w:b/>
                <w:sz w:val="18"/>
                <w:szCs w:val="18"/>
              </w:rPr>
              <w:t>uestions</w:t>
            </w:r>
            <w:r w:rsidR="001D3EC2" w:rsidRPr="009457EE">
              <w:rPr>
                <w:b/>
                <w:sz w:val="18"/>
                <w:szCs w:val="18"/>
              </w:rPr>
              <w:t>, etc.</w:t>
            </w:r>
            <w:r w:rsidR="00000EED" w:rsidRPr="009457EE">
              <w:rPr>
                <w:b/>
                <w:sz w:val="18"/>
                <w:szCs w:val="18"/>
              </w:rPr>
              <w:t>)</w:t>
            </w:r>
          </w:p>
          <w:p w14:paraId="320A3146" w14:textId="78443EA4" w:rsidR="00000EED" w:rsidRDefault="007C3B50" w:rsidP="007C3B50">
            <w:pPr>
              <w:pStyle w:val="ListParagraph"/>
              <w:numPr>
                <w:ilvl w:val="0"/>
                <w:numId w:val="6"/>
              </w:numPr>
              <w:rPr>
                <w:b/>
                <w:color w:val="FF0000"/>
                <w:sz w:val="18"/>
                <w:szCs w:val="18"/>
              </w:rPr>
            </w:pPr>
            <w:r>
              <w:rPr>
                <w:b/>
                <w:color w:val="FF0000"/>
                <w:sz w:val="18"/>
                <w:szCs w:val="18"/>
              </w:rPr>
              <w:t xml:space="preserve">Class </w:t>
            </w:r>
            <w:proofErr w:type="spellStart"/>
            <w:r>
              <w:rPr>
                <w:b/>
                <w:color w:val="FF0000"/>
                <w:sz w:val="18"/>
                <w:szCs w:val="18"/>
              </w:rPr>
              <w:t>class</w:t>
            </w:r>
            <w:proofErr w:type="spellEnd"/>
          </w:p>
          <w:p w14:paraId="746343AE" w14:textId="6A5C6F4A" w:rsidR="007C3B50" w:rsidRPr="007C3B50" w:rsidRDefault="007C3B50" w:rsidP="007C3B50">
            <w:pPr>
              <w:pStyle w:val="ListParagraph"/>
              <w:numPr>
                <w:ilvl w:val="0"/>
                <w:numId w:val="5"/>
              </w:numPr>
              <w:rPr>
                <w:b/>
                <w:color w:val="FF0000"/>
                <w:sz w:val="18"/>
                <w:szCs w:val="18"/>
              </w:rPr>
            </w:pPr>
            <w:proofErr w:type="gramStart"/>
            <w:r>
              <w:rPr>
                <w:color w:val="FF0000"/>
                <w:sz w:val="18"/>
                <w:szCs w:val="18"/>
              </w:rPr>
              <w:t>Yes</w:t>
            </w:r>
            <w:proofErr w:type="gramEnd"/>
            <w:r>
              <w:rPr>
                <w:color w:val="FF0000"/>
                <w:sz w:val="18"/>
                <w:szCs w:val="18"/>
              </w:rPr>
              <w:t xml:space="preserve"> </w:t>
            </w:r>
            <w:proofErr w:type="spellStart"/>
            <w:r>
              <w:rPr>
                <w:color w:val="FF0000"/>
                <w:sz w:val="18"/>
                <w:szCs w:val="18"/>
              </w:rPr>
              <w:t>yes</w:t>
            </w:r>
            <w:proofErr w:type="spellEnd"/>
          </w:p>
          <w:p w14:paraId="772646F1" w14:textId="31809E42" w:rsidR="007C3B50" w:rsidRDefault="007C3B50" w:rsidP="007C3B50">
            <w:pPr>
              <w:pStyle w:val="ListParagraph"/>
              <w:numPr>
                <w:ilvl w:val="0"/>
                <w:numId w:val="6"/>
              </w:numPr>
              <w:rPr>
                <w:b/>
                <w:color w:val="FF0000"/>
                <w:sz w:val="18"/>
                <w:szCs w:val="18"/>
              </w:rPr>
            </w:pPr>
            <w:r>
              <w:rPr>
                <w:b/>
                <w:color w:val="FF0000"/>
                <w:sz w:val="18"/>
                <w:szCs w:val="18"/>
              </w:rPr>
              <w:t xml:space="preserve">Thank you for giving me your attention so quickly! This morning, we are going to go through our Scholastic News </w:t>
            </w:r>
            <w:r w:rsidR="00CA06D7">
              <w:rPr>
                <w:b/>
                <w:color w:val="FF0000"/>
                <w:sz w:val="18"/>
                <w:szCs w:val="18"/>
              </w:rPr>
              <w:t>booklets, but first, when I say go, I want you to quickly and quietly move to the carpet with a voice level 0</w:t>
            </w:r>
            <w:r w:rsidR="001F7445">
              <w:rPr>
                <w:b/>
                <w:color w:val="FF0000"/>
                <w:sz w:val="18"/>
                <w:szCs w:val="18"/>
              </w:rPr>
              <w:t xml:space="preserve">. Are you ready? Let’s go! </w:t>
            </w:r>
          </w:p>
          <w:p w14:paraId="2E44253E" w14:textId="6FE38321" w:rsidR="001F7445" w:rsidRPr="00990C8B" w:rsidRDefault="001F7445" w:rsidP="001F7445">
            <w:pPr>
              <w:pStyle w:val="ListParagraph"/>
              <w:numPr>
                <w:ilvl w:val="0"/>
                <w:numId w:val="5"/>
              </w:numPr>
              <w:rPr>
                <w:b/>
                <w:color w:val="FF0000"/>
                <w:sz w:val="18"/>
                <w:szCs w:val="18"/>
              </w:rPr>
            </w:pPr>
            <w:r>
              <w:rPr>
                <w:color w:val="FF0000"/>
                <w:sz w:val="18"/>
                <w:szCs w:val="18"/>
              </w:rPr>
              <w:t xml:space="preserve">Give the students 30 seconds to move from their desks to the carpet. If students cannot follow the procedure appropriately, they will be asked to return to their desks and try again. </w:t>
            </w:r>
          </w:p>
          <w:p w14:paraId="5508EEE0" w14:textId="7C8B2561" w:rsidR="00990C8B" w:rsidRDefault="00990C8B" w:rsidP="00990C8B">
            <w:pPr>
              <w:pStyle w:val="ListParagraph"/>
              <w:numPr>
                <w:ilvl w:val="0"/>
                <w:numId w:val="6"/>
              </w:numPr>
              <w:rPr>
                <w:b/>
                <w:color w:val="FF0000"/>
                <w:sz w:val="18"/>
                <w:szCs w:val="18"/>
              </w:rPr>
            </w:pPr>
            <w:r>
              <w:rPr>
                <w:b/>
                <w:color w:val="FF0000"/>
                <w:sz w:val="18"/>
                <w:szCs w:val="18"/>
              </w:rPr>
              <w:t>Nice job moving so quickly and quietly, 2</w:t>
            </w:r>
            <w:r w:rsidRPr="00990C8B">
              <w:rPr>
                <w:b/>
                <w:color w:val="FF0000"/>
                <w:sz w:val="18"/>
                <w:szCs w:val="18"/>
                <w:vertAlign w:val="superscript"/>
              </w:rPr>
              <w:t>nd</w:t>
            </w:r>
            <w:r>
              <w:rPr>
                <w:b/>
                <w:color w:val="FF0000"/>
                <w:sz w:val="18"/>
                <w:szCs w:val="18"/>
              </w:rPr>
              <w:t xml:space="preserve"> graders! Now I know that last week we were talking about 2 important people who made some very big changes in our history with the things that they did and the movements they were a part of. Who can tell me who these people were and what they did that was so important?</w:t>
            </w:r>
          </w:p>
          <w:p w14:paraId="0125E9BC" w14:textId="54464111" w:rsidR="00990C8B" w:rsidRPr="00990C8B" w:rsidRDefault="00990C8B" w:rsidP="00990C8B">
            <w:pPr>
              <w:pStyle w:val="ListParagraph"/>
              <w:numPr>
                <w:ilvl w:val="0"/>
                <w:numId w:val="5"/>
              </w:numPr>
              <w:rPr>
                <w:b/>
                <w:color w:val="FF0000"/>
                <w:sz w:val="18"/>
                <w:szCs w:val="18"/>
              </w:rPr>
            </w:pPr>
            <w:r>
              <w:rPr>
                <w:color w:val="FF0000"/>
                <w:sz w:val="18"/>
                <w:szCs w:val="18"/>
              </w:rPr>
              <w:t xml:space="preserve">The students should answer with Dr. Martin Luther King Jr. (human rights activist) and Helen Keller (advocate for the blind, deaf, and those with other disabilities). </w:t>
            </w:r>
          </w:p>
          <w:p w14:paraId="263AFA66" w14:textId="5EC856D2" w:rsidR="00990C8B" w:rsidRDefault="00990C8B" w:rsidP="00990C8B">
            <w:pPr>
              <w:pStyle w:val="ListParagraph"/>
              <w:numPr>
                <w:ilvl w:val="0"/>
                <w:numId w:val="6"/>
              </w:numPr>
              <w:rPr>
                <w:b/>
                <w:color w:val="FF0000"/>
                <w:sz w:val="18"/>
                <w:szCs w:val="18"/>
              </w:rPr>
            </w:pPr>
            <w:r>
              <w:rPr>
                <w:b/>
                <w:color w:val="FF0000"/>
                <w:sz w:val="18"/>
                <w:szCs w:val="18"/>
              </w:rPr>
              <w:t xml:space="preserve">Good job remembering all those details about Dr. King and Helen Keller! </w:t>
            </w:r>
            <w:r w:rsidR="005F6F4E">
              <w:rPr>
                <w:b/>
                <w:color w:val="FF0000"/>
                <w:sz w:val="18"/>
                <w:szCs w:val="18"/>
              </w:rPr>
              <w:t xml:space="preserve">They were both very influential in making changes in their communities, for our country, and even globally! Side note… global is one of our spelling words this week! Who can tell me what global means? </w:t>
            </w:r>
          </w:p>
          <w:p w14:paraId="320A3147" w14:textId="3193B7BE" w:rsidR="00000EED" w:rsidRPr="006407D2" w:rsidRDefault="005F6F4E" w:rsidP="00000EED">
            <w:pPr>
              <w:pStyle w:val="ListParagraph"/>
              <w:numPr>
                <w:ilvl w:val="0"/>
                <w:numId w:val="5"/>
              </w:numPr>
              <w:rPr>
                <w:b/>
                <w:color w:val="FF0000"/>
                <w:sz w:val="18"/>
                <w:szCs w:val="18"/>
              </w:rPr>
            </w:pPr>
            <w:r>
              <w:rPr>
                <w:color w:val="FF0000"/>
                <w:sz w:val="18"/>
                <w:szCs w:val="18"/>
              </w:rPr>
              <w:t xml:space="preserve">Give the students a minute to define global. If they correctly define it, give them a mint and move on. If they don’t define it, then explain that global means something that is worldwide, or something that has meaning around the world. </w:t>
            </w:r>
          </w:p>
          <w:p w14:paraId="320A3148" w14:textId="77777777" w:rsidR="00000EED" w:rsidRPr="009457EE" w:rsidRDefault="00000EED" w:rsidP="00000EED">
            <w:pPr>
              <w:rPr>
                <w:b/>
                <w:sz w:val="18"/>
                <w:szCs w:val="18"/>
              </w:rPr>
            </w:pPr>
          </w:p>
        </w:tc>
      </w:tr>
      <w:tr w:rsidR="00000EED" w:rsidRPr="009457EE" w14:paraId="320A3150" w14:textId="77777777" w:rsidTr="00000EED">
        <w:tc>
          <w:tcPr>
            <w:tcW w:w="918" w:type="dxa"/>
          </w:tcPr>
          <w:p w14:paraId="320A314A" w14:textId="4AB1C8AB" w:rsidR="00000EED" w:rsidRPr="00F3492C" w:rsidRDefault="00F3492C" w:rsidP="00F3492C">
            <w:pPr>
              <w:jc w:val="center"/>
              <w:rPr>
                <w:b/>
                <w:color w:val="FF0000"/>
                <w:sz w:val="18"/>
                <w:szCs w:val="18"/>
              </w:rPr>
            </w:pPr>
            <w:r>
              <w:rPr>
                <w:b/>
                <w:color w:val="FF0000"/>
                <w:sz w:val="18"/>
                <w:szCs w:val="18"/>
              </w:rPr>
              <w:t>7 min.</w:t>
            </w:r>
          </w:p>
        </w:tc>
        <w:tc>
          <w:tcPr>
            <w:tcW w:w="10033" w:type="dxa"/>
            <w:gridSpan w:val="4"/>
          </w:tcPr>
          <w:p w14:paraId="320A314B" w14:textId="41BC09B6" w:rsidR="00000EED" w:rsidRPr="009457EE" w:rsidRDefault="001D3EC2" w:rsidP="00000EED">
            <w:pPr>
              <w:rPr>
                <w:b/>
                <w:sz w:val="18"/>
                <w:szCs w:val="18"/>
              </w:rPr>
            </w:pPr>
            <w:r w:rsidRPr="009457EE">
              <w:rPr>
                <w:b/>
                <w:sz w:val="18"/>
                <w:szCs w:val="18"/>
              </w:rPr>
              <w:t>Explain: (</w:t>
            </w:r>
            <w:r w:rsidR="005E5135" w:rsidRPr="009457EE">
              <w:rPr>
                <w:b/>
                <w:sz w:val="18"/>
                <w:szCs w:val="18"/>
              </w:rPr>
              <w:t>teacher-led)</w:t>
            </w:r>
          </w:p>
          <w:p w14:paraId="37CD7810" w14:textId="77777777" w:rsidR="00DE17F3" w:rsidRDefault="006407D2" w:rsidP="006407D2">
            <w:pPr>
              <w:pStyle w:val="ListParagraph"/>
              <w:numPr>
                <w:ilvl w:val="0"/>
                <w:numId w:val="6"/>
              </w:numPr>
              <w:rPr>
                <w:b/>
                <w:color w:val="FF0000"/>
                <w:sz w:val="18"/>
                <w:szCs w:val="18"/>
              </w:rPr>
            </w:pPr>
            <w:r>
              <w:rPr>
                <w:b/>
                <w:color w:val="FF0000"/>
                <w:sz w:val="18"/>
                <w:szCs w:val="18"/>
              </w:rPr>
              <w:t xml:space="preserve">Alright students, </w:t>
            </w:r>
            <w:r>
              <w:rPr>
                <w:b/>
                <w:color w:val="FF0000"/>
                <w:sz w:val="18"/>
                <w:szCs w:val="18"/>
              </w:rPr>
              <w:t xml:space="preserve">I’m going to hand out our Scholastic News booklets. Please help pass them on and make sure that everyone gets one. </w:t>
            </w:r>
          </w:p>
          <w:p w14:paraId="39FE157C" w14:textId="1C17FBAD" w:rsidR="00DE17F3" w:rsidRPr="00DE17F3" w:rsidRDefault="00DE17F3" w:rsidP="00DE17F3">
            <w:pPr>
              <w:pStyle w:val="ListParagraph"/>
              <w:numPr>
                <w:ilvl w:val="0"/>
                <w:numId w:val="5"/>
              </w:numPr>
              <w:rPr>
                <w:b/>
                <w:color w:val="FF0000"/>
                <w:sz w:val="18"/>
                <w:szCs w:val="18"/>
              </w:rPr>
            </w:pPr>
            <w:r>
              <w:rPr>
                <w:color w:val="FF0000"/>
                <w:sz w:val="18"/>
                <w:szCs w:val="18"/>
              </w:rPr>
              <w:t xml:space="preserve">Give the students 30 seconds to pass out the booklets. At this point in the school year, students have had experience with the Scholastic Booklets. They know they have to be responsible and treat the booklets with respect, otherwise they will pass on the activity. </w:t>
            </w:r>
          </w:p>
          <w:p w14:paraId="5F1ED098" w14:textId="37BBC835" w:rsidR="00DE17F3" w:rsidRDefault="00DE17F3" w:rsidP="00DE17F3">
            <w:pPr>
              <w:pStyle w:val="ListParagraph"/>
              <w:numPr>
                <w:ilvl w:val="0"/>
                <w:numId w:val="6"/>
              </w:numPr>
              <w:rPr>
                <w:b/>
                <w:color w:val="FF0000"/>
                <w:sz w:val="18"/>
                <w:szCs w:val="18"/>
              </w:rPr>
            </w:pPr>
            <w:r>
              <w:rPr>
                <w:b/>
                <w:color w:val="FF0000"/>
                <w:sz w:val="18"/>
                <w:szCs w:val="18"/>
              </w:rPr>
              <w:t xml:space="preserve">Before we get started on reading the booklet, I want to watch a short video with you about making changes in communities. Please pay attention to what we watch because I’m going to ask you some questions later that you’ll have to help me with. </w:t>
            </w:r>
          </w:p>
          <w:p w14:paraId="320A314C" w14:textId="6C143373" w:rsidR="00B37500" w:rsidRPr="0062395C" w:rsidRDefault="00DE17F3" w:rsidP="00000EED">
            <w:pPr>
              <w:pStyle w:val="ListParagraph"/>
              <w:numPr>
                <w:ilvl w:val="0"/>
                <w:numId w:val="5"/>
              </w:numPr>
              <w:rPr>
                <w:b/>
                <w:color w:val="FF0000"/>
                <w:sz w:val="18"/>
                <w:szCs w:val="18"/>
              </w:rPr>
            </w:pPr>
            <w:r>
              <w:rPr>
                <w:color w:val="FF0000"/>
                <w:sz w:val="18"/>
                <w:szCs w:val="18"/>
              </w:rPr>
              <w:t xml:space="preserve">The video will last for about three minutes. During this time, I will monitor students to make sure they are paying attention to what they are watching, and that they are treating their materials and each other with respect. </w:t>
            </w:r>
          </w:p>
          <w:p w14:paraId="5E06BBC9" w14:textId="01986C47" w:rsidR="0062395C" w:rsidRDefault="0062395C" w:rsidP="0062395C">
            <w:pPr>
              <w:pStyle w:val="ListParagraph"/>
              <w:numPr>
                <w:ilvl w:val="0"/>
                <w:numId w:val="6"/>
              </w:numPr>
              <w:rPr>
                <w:b/>
                <w:color w:val="FF0000"/>
                <w:sz w:val="18"/>
                <w:szCs w:val="18"/>
              </w:rPr>
            </w:pPr>
            <w:r>
              <w:rPr>
                <w:b/>
                <w:color w:val="FF0000"/>
                <w:sz w:val="18"/>
                <w:szCs w:val="18"/>
              </w:rPr>
              <w:t>Alright 2</w:t>
            </w:r>
            <w:r w:rsidRPr="0062395C">
              <w:rPr>
                <w:b/>
                <w:color w:val="FF0000"/>
                <w:sz w:val="18"/>
                <w:szCs w:val="18"/>
                <w:vertAlign w:val="superscript"/>
              </w:rPr>
              <w:t>nd</w:t>
            </w:r>
            <w:r>
              <w:rPr>
                <w:b/>
                <w:color w:val="FF0000"/>
                <w:sz w:val="18"/>
                <w:szCs w:val="18"/>
              </w:rPr>
              <w:t xml:space="preserve"> graders, now that we have watched our video, I have a few questions for you. </w:t>
            </w:r>
            <w:r w:rsidR="00F3492C">
              <w:rPr>
                <w:b/>
                <w:color w:val="FF0000"/>
                <w:sz w:val="18"/>
                <w:szCs w:val="18"/>
              </w:rPr>
              <w:t xml:space="preserve">What is the main idea of this video? </w:t>
            </w:r>
          </w:p>
          <w:p w14:paraId="678C4522" w14:textId="08063EC1" w:rsidR="00F3492C" w:rsidRPr="00F3492C" w:rsidRDefault="00F3492C" w:rsidP="00F3492C">
            <w:pPr>
              <w:pStyle w:val="ListParagraph"/>
              <w:numPr>
                <w:ilvl w:val="0"/>
                <w:numId w:val="5"/>
              </w:numPr>
              <w:rPr>
                <w:b/>
                <w:color w:val="FF0000"/>
                <w:sz w:val="18"/>
                <w:szCs w:val="18"/>
              </w:rPr>
            </w:pPr>
            <w:r>
              <w:rPr>
                <w:color w:val="FF0000"/>
                <w:sz w:val="18"/>
                <w:szCs w:val="18"/>
              </w:rPr>
              <w:t>Students should say that the main idea is how kids can make changes in the world</w:t>
            </w:r>
          </w:p>
          <w:p w14:paraId="72A22B48" w14:textId="769CF829" w:rsidR="00F3492C" w:rsidRDefault="00F3492C" w:rsidP="00F3492C">
            <w:pPr>
              <w:pStyle w:val="ListParagraph"/>
              <w:numPr>
                <w:ilvl w:val="0"/>
                <w:numId w:val="6"/>
              </w:numPr>
              <w:rPr>
                <w:b/>
                <w:color w:val="FF0000"/>
                <w:sz w:val="18"/>
                <w:szCs w:val="18"/>
              </w:rPr>
            </w:pPr>
            <w:r>
              <w:rPr>
                <w:b/>
                <w:color w:val="FF0000"/>
                <w:sz w:val="18"/>
                <w:szCs w:val="18"/>
              </w:rPr>
              <w:t>Our video mentioned a few ways that kids can help make big changes in their communities. What are some of the ways that were mentioned?</w:t>
            </w:r>
          </w:p>
          <w:p w14:paraId="46AF1226" w14:textId="601A8F46" w:rsidR="00F3492C" w:rsidRPr="00F3492C" w:rsidRDefault="00F3492C" w:rsidP="00F3492C">
            <w:pPr>
              <w:pStyle w:val="ListParagraph"/>
              <w:numPr>
                <w:ilvl w:val="0"/>
                <w:numId w:val="5"/>
              </w:numPr>
              <w:rPr>
                <w:b/>
                <w:color w:val="FF0000"/>
                <w:sz w:val="18"/>
                <w:szCs w:val="18"/>
              </w:rPr>
            </w:pPr>
            <w:r>
              <w:rPr>
                <w:color w:val="FF0000"/>
                <w:sz w:val="18"/>
                <w:szCs w:val="18"/>
              </w:rPr>
              <w:t>Students should throw out answers like volunteering (spending extra time helping others), donations (asking for money or gifts to help others), spreading the word (writing letters or making posts to people who can help), or joining a march (walking with a large group of people to share what you believe). If students don’t come up with these answers right away, give them prompts or write out the words on the whiteboard and have them try to define them.</w:t>
            </w:r>
          </w:p>
          <w:p w14:paraId="320A314E" w14:textId="77777777" w:rsidR="00B37500" w:rsidRPr="009457EE" w:rsidRDefault="00B37500" w:rsidP="00000EED">
            <w:pPr>
              <w:rPr>
                <w:b/>
                <w:sz w:val="18"/>
                <w:szCs w:val="18"/>
              </w:rPr>
            </w:pPr>
          </w:p>
          <w:p w14:paraId="320A314F" w14:textId="77777777" w:rsidR="00000EED" w:rsidRPr="009457EE" w:rsidRDefault="00000EED" w:rsidP="00000EED">
            <w:pPr>
              <w:rPr>
                <w:b/>
                <w:sz w:val="18"/>
                <w:szCs w:val="18"/>
              </w:rPr>
            </w:pPr>
          </w:p>
        </w:tc>
      </w:tr>
      <w:tr w:rsidR="00000EED" w:rsidRPr="009457EE" w14:paraId="320A3156" w14:textId="77777777" w:rsidTr="00000EED">
        <w:tc>
          <w:tcPr>
            <w:tcW w:w="918" w:type="dxa"/>
          </w:tcPr>
          <w:p w14:paraId="320A3151" w14:textId="45582454" w:rsidR="00000EED" w:rsidRPr="009457EE" w:rsidRDefault="00000EED" w:rsidP="00000EED">
            <w:pPr>
              <w:jc w:val="center"/>
              <w:rPr>
                <w:b/>
                <w:sz w:val="18"/>
                <w:szCs w:val="18"/>
              </w:rPr>
            </w:pPr>
          </w:p>
        </w:tc>
        <w:tc>
          <w:tcPr>
            <w:tcW w:w="10033" w:type="dxa"/>
            <w:gridSpan w:val="4"/>
          </w:tcPr>
          <w:p w14:paraId="320A3153" w14:textId="75F74BD7" w:rsidR="00B37500" w:rsidRPr="009457EE" w:rsidRDefault="00000EED" w:rsidP="00000EED">
            <w:pPr>
              <w:rPr>
                <w:b/>
                <w:sz w:val="18"/>
                <w:szCs w:val="18"/>
              </w:rPr>
            </w:pPr>
            <w:r w:rsidRPr="009457EE">
              <w:rPr>
                <w:b/>
                <w:sz w:val="18"/>
                <w:szCs w:val="18"/>
              </w:rPr>
              <w:t>E</w:t>
            </w:r>
            <w:r w:rsidR="00A05BC6" w:rsidRPr="009457EE">
              <w:rPr>
                <w:b/>
                <w:sz w:val="18"/>
                <w:szCs w:val="18"/>
              </w:rPr>
              <w:t>laborate</w:t>
            </w:r>
            <w:r w:rsidRPr="009457EE">
              <w:rPr>
                <w:b/>
                <w:sz w:val="18"/>
                <w:szCs w:val="18"/>
              </w:rPr>
              <w:t xml:space="preserve">: </w:t>
            </w:r>
            <w:r w:rsidR="001D3EC2" w:rsidRPr="009457EE">
              <w:rPr>
                <w:b/>
                <w:sz w:val="18"/>
                <w:szCs w:val="18"/>
              </w:rPr>
              <w:t>(concreate practice/a</w:t>
            </w:r>
            <w:r w:rsidRPr="009457EE">
              <w:rPr>
                <w:b/>
                <w:sz w:val="18"/>
                <w:szCs w:val="18"/>
              </w:rPr>
              <w:t>pplication with relevant learning task</w:t>
            </w:r>
            <w:r w:rsidR="00390C59" w:rsidRPr="009457EE">
              <w:rPr>
                <w:b/>
                <w:sz w:val="18"/>
                <w:szCs w:val="18"/>
              </w:rPr>
              <w:t xml:space="preserve"> </w:t>
            </w:r>
            <w:r w:rsidR="001D3EC2" w:rsidRPr="009457EE">
              <w:rPr>
                <w:b/>
                <w:sz w:val="18"/>
                <w:szCs w:val="18"/>
              </w:rPr>
              <w:t>-</w:t>
            </w:r>
            <w:r w:rsidR="00390C59" w:rsidRPr="009457EE">
              <w:rPr>
                <w:b/>
                <w:sz w:val="18"/>
                <w:szCs w:val="18"/>
              </w:rPr>
              <w:t>connections from content to real-life experiences</w:t>
            </w:r>
            <w:r w:rsidR="001D3EC2" w:rsidRPr="009457EE">
              <w:rPr>
                <w:b/>
                <w:sz w:val="18"/>
                <w:szCs w:val="18"/>
              </w:rPr>
              <w:t>)</w:t>
            </w:r>
            <w:r w:rsidR="00390C59" w:rsidRPr="009457EE">
              <w:rPr>
                <w:b/>
                <w:sz w:val="18"/>
                <w:szCs w:val="18"/>
              </w:rPr>
              <w:t xml:space="preserve"> </w:t>
            </w:r>
          </w:p>
          <w:p w14:paraId="18518261" w14:textId="4E7EF399" w:rsidR="00DE17F3" w:rsidRDefault="00F3492C" w:rsidP="00DE17F3">
            <w:pPr>
              <w:pStyle w:val="ListParagraph"/>
              <w:numPr>
                <w:ilvl w:val="0"/>
                <w:numId w:val="6"/>
              </w:numPr>
              <w:rPr>
                <w:b/>
                <w:color w:val="FF0000"/>
                <w:sz w:val="18"/>
                <w:szCs w:val="18"/>
              </w:rPr>
            </w:pPr>
            <w:r>
              <w:rPr>
                <w:b/>
                <w:color w:val="FF0000"/>
                <w:sz w:val="18"/>
                <w:szCs w:val="18"/>
              </w:rPr>
              <w:t xml:space="preserve">Alright, so now that we have gone over our video and the different ways those kids made a difference in their communities, I want to get into reading our Scholastic Booklets. </w:t>
            </w:r>
            <w:r w:rsidR="00DE17F3">
              <w:rPr>
                <w:b/>
                <w:color w:val="FF0000"/>
                <w:sz w:val="18"/>
                <w:szCs w:val="18"/>
              </w:rPr>
              <w:t>Today we are going to be focusing on someone who has made a big change in their community. We are going to read about a young girl named Mari who is from Flint, MI. She saw that her community was facing a very big problem, so she did something significan</w:t>
            </w:r>
            <w:r>
              <w:rPr>
                <w:b/>
                <w:color w:val="FF0000"/>
                <w:sz w:val="18"/>
                <w:szCs w:val="18"/>
              </w:rPr>
              <w:t xml:space="preserve">t to help solve this problem. Please open up your booklets that I gave you and follow along with the reading. </w:t>
            </w:r>
          </w:p>
          <w:p w14:paraId="7754025B" w14:textId="361E5303" w:rsidR="00F3492C" w:rsidRPr="00F3492C" w:rsidRDefault="00F3492C" w:rsidP="00F3492C">
            <w:pPr>
              <w:pStyle w:val="ListParagraph"/>
              <w:numPr>
                <w:ilvl w:val="0"/>
                <w:numId w:val="5"/>
              </w:numPr>
              <w:rPr>
                <w:b/>
                <w:color w:val="FF0000"/>
                <w:sz w:val="18"/>
                <w:szCs w:val="18"/>
              </w:rPr>
            </w:pPr>
            <w:r>
              <w:rPr>
                <w:color w:val="FF0000"/>
                <w:sz w:val="18"/>
                <w:szCs w:val="18"/>
              </w:rPr>
              <w:t xml:space="preserve">The reading will either be done off of the smart board, or I will just read the article myself. </w:t>
            </w:r>
          </w:p>
          <w:p w14:paraId="44636039" w14:textId="77777777" w:rsidR="00F3492C" w:rsidRPr="00F3492C" w:rsidRDefault="00F3492C" w:rsidP="00F3492C">
            <w:pPr>
              <w:pStyle w:val="ListParagraph"/>
              <w:numPr>
                <w:ilvl w:val="0"/>
                <w:numId w:val="5"/>
              </w:numPr>
              <w:rPr>
                <w:b/>
                <w:color w:val="FF0000"/>
                <w:sz w:val="18"/>
                <w:szCs w:val="18"/>
              </w:rPr>
            </w:pPr>
            <w:r>
              <w:rPr>
                <w:color w:val="FF0000"/>
                <w:sz w:val="18"/>
                <w:szCs w:val="18"/>
              </w:rPr>
              <w:t>Once we are done reading, I will gather the attention of the students and we will go over what we read together and how Mari made a difference in her community.</w:t>
            </w:r>
          </w:p>
          <w:p w14:paraId="7611C205" w14:textId="4884DEF9" w:rsidR="00F3492C" w:rsidRDefault="00F3492C" w:rsidP="00F3492C">
            <w:pPr>
              <w:pStyle w:val="ListParagraph"/>
              <w:numPr>
                <w:ilvl w:val="0"/>
                <w:numId w:val="6"/>
              </w:numPr>
              <w:rPr>
                <w:b/>
                <w:color w:val="FF0000"/>
                <w:sz w:val="18"/>
                <w:szCs w:val="18"/>
              </w:rPr>
            </w:pPr>
            <w:r>
              <w:rPr>
                <w:b/>
                <w:color w:val="FF0000"/>
                <w:sz w:val="18"/>
                <w:szCs w:val="18"/>
              </w:rPr>
              <w:t>Okay 2</w:t>
            </w:r>
            <w:r w:rsidRPr="00F3492C">
              <w:rPr>
                <w:b/>
                <w:color w:val="FF0000"/>
                <w:sz w:val="18"/>
                <w:szCs w:val="18"/>
                <w:vertAlign w:val="superscript"/>
              </w:rPr>
              <w:t>nd</w:t>
            </w:r>
            <w:r>
              <w:rPr>
                <w:b/>
                <w:color w:val="FF0000"/>
                <w:sz w:val="18"/>
                <w:szCs w:val="18"/>
              </w:rPr>
              <w:t xml:space="preserve"> graders, now that we</w:t>
            </w:r>
            <w:r w:rsidR="00C84C9E">
              <w:rPr>
                <w:b/>
                <w:color w:val="FF0000"/>
                <w:sz w:val="18"/>
                <w:szCs w:val="18"/>
              </w:rPr>
              <w:t xml:space="preserve"> have read Mari’s story, I want to ask you some questions. What was Mari’s big problem that she was facing? </w:t>
            </w:r>
          </w:p>
          <w:p w14:paraId="2C6ACBBA" w14:textId="431BF050" w:rsidR="00C84C9E" w:rsidRPr="00C84C9E" w:rsidRDefault="00C84C9E" w:rsidP="00C84C9E">
            <w:pPr>
              <w:pStyle w:val="ListParagraph"/>
              <w:numPr>
                <w:ilvl w:val="0"/>
                <w:numId w:val="5"/>
              </w:numPr>
              <w:rPr>
                <w:b/>
                <w:color w:val="FF0000"/>
                <w:sz w:val="18"/>
                <w:szCs w:val="18"/>
              </w:rPr>
            </w:pPr>
            <w:r>
              <w:rPr>
                <w:color w:val="FF0000"/>
                <w:sz w:val="18"/>
                <w:szCs w:val="18"/>
              </w:rPr>
              <w:t xml:space="preserve">Students should respond by saying that lead had gotten into their water and that it wasn’t safe to drink. </w:t>
            </w:r>
          </w:p>
          <w:p w14:paraId="21DF0ACD" w14:textId="6BBD0E12" w:rsidR="00C84C9E" w:rsidRDefault="00C84C9E" w:rsidP="00C84C9E">
            <w:pPr>
              <w:pStyle w:val="ListParagraph"/>
              <w:numPr>
                <w:ilvl w:val="0"/>
                <w:numId w:val="6"/>
              </w:numPr>
              <w:rPr>
                <w:b/>
                <w:color w:val="FF0000"/>
                <w:sz w:val="18"/>
                <w:szCs w:val="18"/>
              </w:rPr>
            </w:pPr>
            <w:r>
              <w:rPr>
                <w:b/>
                <w:color w:val="FF0000"/>
                <w:sz w:val="18"/>
                <w:szCs w:val="18"/>
              </w:rPr>
              <w:t xml:space="preserve">Good answer! Now what did Mari do to bring attention to this issue? I want you to think back to our lesson on summarizing before you answer. Do you need to say every detail of what she did to help her community? </w:t>
            </w:r>
          </w:p>
          <w:p w14:paraId="4ED1C1B3" w14:textId="140C18AB" w:rsidR="00C84C9E" w:rsidRPr="00C84C9E" w:rsidRDefault="00C84C9E" w:rsidP="00C84C9E">
            <w:pPr>
              <w:pStyle w:val="ListParagraph"/>
              <w:numPr>
                <w:ilvl w:val="0"/>
                <w:numId w:val="5"/>
              </w:numPr>
              <w:rPr>
                <w:b/>
                <w:color w:val="FF0000"/>
                <w:sz w:val="18"/>
                <w:szCs w:val="18"/>
              </w:rPr>
            </w:pPr>
            <w:r>
              <w:rPr>
                <w:color w:val="FF0000"/>
                <w:sz w:val="18"/>
                <w:szCs w:val="18"/>
              </w:rPr>
              <w:t>Students should say no, and that they only need to point out the big or important details.</w:t>
            </w:r>
          </w:p>
          <w:p w14:paraId="2F1B0DFF" w14:textId="32E6E1F5" w:rsidR="00C84C9E" w:rsidRPr="00C84C9E" w:rsidRDefault="00C84C9E" w:rsidP="00C84C9E">
            <w:pPr>
              <w:pStyle w:val="ListParagraph"/>
              <w:numPr>
                <w:ilvl w:val="0"/>
                <w:numId w:val="5"/>
              </w:numPr>
              <w:rPr>
                <w:b/>
                <w:color w:val="FF0000"/>
                <w:sz w:val="18"/>
                <w:szCs w:val="18"/>
              </w:rPr>
            </w:pPr>
            <w:r>
              <w:rPr>
                <w:color w:val="FF0000"/>
                <w:sz w:val="18"/>
                <w:szCs w:val="18"/>
              </w:rPr>
              <w:t>Students should respond by saying that Mari wrote a letter to President Obama and told him about the water situation in Flint. When he came to visit her hometown, the news channels and papers got a hold of the story and started telling everyone about what was happening. Mari started collecting donations for clean water for Flint.</w:t>
            </w:r>
          </w:p>
          <w:p w14:paraId="07690415" w14:textId="57CD8B91" w:rsidR="00C84C9E" w:rsidRDefault="00C84C9E" w:rsidP="00C84C9E">
            <w:pPr>
              <w:pStyle w:val="ListParagraph"/>
              <w:numPr>
                <w:ilvl w:val="0"/>
                <w:numId w:val="6"/>
              </w:numPr>
              <w:rPr>
                <w:b/>
                <w:color w:val="FF0000"/>
                <w:sz w:val="18"/>
                <w:szCs w:val="18"/>
              </w:rPr>
            </w:pPr>
            <w:r>
              <w:rPr>
                <w:b/>
                <w:color w:val="FF0000"/>
                <w:sz w:val="18"/>
                <w:szCs w:val="18"/>
              </w:rPr>
              <w:t xml:space="preserve">Very nice, everyone! Now once Mari’s story </w:t>
            </w:r>
            <w:r w:rsidR="005F4590">
              <w:rPr>
                <w:b/>
                <w:color w:val="FF0000"/>
                <w:sz w:val="18"/>
                <w:szCs w:val="18"/>
              </w:rPr>
              <w:t xml:space="preserve">got </w:t>
            </w:r>
            <w:r>
              <w:rPr>
                <w:b/>
                <w:color w:val="FF0000"/>
                <w:sz w:val="18"/>
                <w:szCs w:val="18"/>
              </w:rPr>
              <w:t xml:space="preserve">out, did she just stop what she was doing after all those people made </w:t>
            </w:r>
            <w:r>
              <w:rPr>
                <w:b/>
                <w:color w:val="FF0000"/>
                <w:sz w:val="18"/>
                <w:szCs w:val="18"/>
              </w:rPr>
              <w:lastRenderedPageBreak/>
              <w:t>donations?</w:t>
            </w:r>
          </w:p>
          <w:p w14:paraId="037FDEFB" w14:textId="037018C4" w:rsidR="00C84C9E" w:rsidRPr="00C412FE" w:rsidRDefault="005F4590" w:rsidP="00C84C9E">
            <w:pPr>
              <w:pStyle w:val="ListParagraph"/>
              <w:numPr>
                <w:ilvl w:val="0"/>
                <w:numId w:val="5"/>
              </w:numPr>
              <w:rPr>
                <w:b/>
                <w:color w:val="FF0000"/>
                <w:sz w:val="18"/>
                <w:szCs w:val="18"/>
              </w:rPr>
            </w:pPr>
            <w:r>
              <w:rPr>
                <w:color w:val="FF0000"/>
                <w:sz w:val="18"/>
                <w:szCs w:val="18"/>
              </w:rPr>
              <w:t>Students should say no, and that she is still giving speeches in front of big crowds</w:t>
            </w:r>
            <w:r w:rsidR="00C412FE">
              <w:rPr>
                <w:color w:val="FF0000"/>
                <w:sz w:val="18"/>
                <w:szCs w:val="18"/>
              </w:rPr>
              <w:t>, making videos, and writing stories. She even wants to run for president in 2044.</w:t>
            </w:r>
          </w:p>
          <w:p w14:paraId="498113E1" w14:textId="5ED34F30" w:rsidR="00C412FE" w:rsidRDefault="00C412FE" w:rsidP="00C412FE">
            <w:pPr>
              <w:pStyle w:val="ListParagraph"/>
              <w:numPr>
                <w:ilvl w:val="0"/>
                <w:numId w:val="6"/>
              </w:numPr>
              <w:rPr>
                <w:b/>
                <w:color w:val="FF0000"/>
                <w:sz w:val="18"/>
                <w:szCs w:val="18"/>
              </w:rPr>
            </w:pPr>
            <w:r>
              <w:rPr>
                <w:b/>
                <w:color w:val="FF0000"/>
                <w:sz w:val="18"/>
                <w:szCs w:val="18"/>
              </w:rPr>
              <w:t>So now I want you to take a second and think 2</w:t>
            </w:r>
            <w:r w:rsidRPr="00C412FE">
              <w:rPr>
                <w:b/>
                <w:color w:val="FF0000"/>
                <w:sz w:val="18"/>
                <w:szCs w:val="18"/>
                <w:vertAlign w:val="superscript"/>
              </w:rPr>
              <w:t>nd</w:t>
            </w:r>
            <w:r>
              <w:rPr>
                <w:b/>
                <w:color w:val="FF0000"/>
                <w:sz w:val="18"/>
                <w:szCs w:val="18"/>
              </w:rPr>
              <w:t xml:space="preserve"> graders. We’ve read about all these great figures like Dr. King, Helen Keller, and even Mari, who’s actions have made big impacts on their communities. Does that mean that you need to have lots of money or be really famous or powerful to make a change in your communities? How do you think you can make an impact in your community here in Bismarck or Mandan?</w:t>
            </w:r>
          </w:p>
          <w:p w14:paraId="54F4849A" w14:textId="77777777" w:rsidR="00000EED" w:rsidRPr="00C412FE" w:rsidRDefault="00C412FE" w:rsidP="00C412FE">
            <w:pPr>
              <w:pStyle w:val="ListParagraph"/>
              <w:numPr>
                <w:ilvl w:val="0"/>
                <w:numId w:val="5"/>
              </w:numPr>
              <w:rPr>
                <w:b/>
                <w:color w:val="FF0000"/>
                <w:sz w:val="18"/>
                <w:szCs w:val="18"/>
              </w:rPr>
            </w:pPr>
            <w:r>
              <w:rPr>
                <w:color w:val="FF0000"/>
                <w:sz w:val="18"/>
                <w:szCs w:val="18"/>
              </w:rPr>
              <w:t xml:space="preserve">Students should answer no, and say that there are lots of ways like volunteering or donating to different organizations. </w:t>
            </w:r>
          </w:p>
          <w:p w14:paraId="54ED6FE1" w14:textId="77777777" w:rsidR="00C412FE" w:rsidRDefault="00C412FE" w:rsidP="00C412FE">
            <w:pPr>
              <w:pStyle w:val="ListParagraph"/>
              <w:numPr>
                <w:ilvl w:val="0"/>
                <w:numId w:val="6"/>
              </w:numPr>
              <w:rPr>
                <w:b/>
                <w:color w:val="FF0000"/>
                <w:sz w:val="18"/>
                <w:szCs w:val="18"/>
              </w:rPr>
            </w:pPr>
            <w:r>
              <w:rPr>
                <w:b/>
                <w:color w:val="FF0000"/>
                <w:sz w:val="18"/>
                <w:szCs w:val="18"/>
              </w:rPr>
              <w:t xml:space="preserve">I love your answers! Now when I say go, I would like for you to quickly and without talking return to your desks. </w:t>
            </w:r>
            <w:r w:rsidR="00CB58CF">
              <w:rPr>
                <w:b/>
                <w:color w:val="FF0000"/>
                <w:sz w:val="18"/>
                <w:szCs w:val="18"/>
              </w:rPr>
              <w:t xml:space="preserve">I am going to have some helpers pass out a worksheet for you that I would like for you to fill out. Please write your name at the top and read the directions carefully. You all have seen this worksheet before, so this shouldn’t be anything new for you. When you are done filling out your worksheet, please turn it in and work quietly on your morning work, word work, or writing if you haven’t already finished all of these. </w:t>
            </w:r>
          </w:p>
          <w:p w14:paraId="320A3155" w14:textId="3004D5A2" w:rsidR="00CB58CF" w:rsidRPr="00CB58CF" w:rsidRDefault="00CB58CF" w:rsidP="00CB58CF">
            <w:pPr>
              <w:pStyle w:val="ListParagraph"/>
              <w:numPr>
                <w:ilvl w:val="0"/>
                <w:numId w:val="5"/>
              </w:numPr>
              <w:rPr>
                <w:b/>
                <w:color w:val="FF0000"/>
                <w:sz w:val="18"/>
                <w:szCs w:val="18"/>
              </w:rPr>
            </w:pPr>
            <w:r>
              <w:rPr>
                <w:color w:val="FF0000"/>
                <w:sz w:val="18"/>
                <w:szCs w:val="18"/>
              </w:rPr>
              <w:t>Give the students a few minutes to fill out the reflection worksheet they were given. They have worked on one of these sheets before, so it shouldn’t be anything new for them at all. Walk around and monitor students to make sure they are staying on task.</w:t>
            </w:r>
          </w:p>
        </w:tc>
      </w:tr>
      <w:tr w:rsidR="00000EED" w:rsidRPr="009457EE" w14:paraId="320A315C" w14:textId="77777777" w:rsidTr="00000EED">
        <w:tc>
          <w:tcPr>
            <w:tcW w:w="918" w:type="dxa"/>
          </w:tcPr>
          <w:p w14:paraId="320A3157" w14:textId="4C3418D1" w:rsidR="00000EED" w:rsidRPr="009457EE" w:rsidRDefault="00000EED" w:rsidP="00000EED">
            <w:pPr>
              <w:jc w:val="center"/>
              <w:rPr>
                <w:b/>
                <w:sz w:val="18"/>
                <w:szCs w:val="18"/>
              </w:rPr>
            </w:pPr>
          </w:p>
        </w:tc>
        <w:tc>
          <w:tcPr>
            <w:tcW w:w="10033" w:type="dxa"/>
            <w:gridSpan w:val="4"/>
          </w:tcPr>
          <w:p w14:paraId="320A3158" w14:textId="2AC0161E" w:rsidR="00000EED" w:rsidRPr="009457EE" w:rsidRDefault="006D1ADA" w:rsidP="00000EED">
            <w:pPr>
              <w:rPr>
                <w:b/>
                <w:sz w:val="18"/>
                <w:szCs w:val="18"/>
              </w:rPr>
            </w:pPr>
            <w:r w:rsidRPr="009457EE">
              <w:rPr>
                <w:b/>
                <w:sz w:val="18"/>
                <w:szCs w:val="18"/>
              </w:rPr>
              <w:t>Closure</w:t>
            </w:r>
            <w:r w:rsidR="001D3EC2" w:rsidRPr="009457EE">
              <w:rPr>
                <w:b/>
                <w:sz w:val="18"/>
                <w:szCs w:val="18"/>
              </w:rPr>
              <w:t xml:space="preserve"> (w</w:t>
            </w:r>
            <w:r w:rsidR="00000EED" w:rsidRPr="009457EE">
              <w:rPr>
                <w:b/>
                <w:sz w:val="18"/>
                <w:szCs w:val="18"/>
              </w:rPr>
              <w:t>rap up and transition</w:t>
            </w:r>
            <w:r w:rsidR="00D76E8A" w:rsidRPr="009457EE">
              <w:rPr>
                <w:b/>
                <w:sz w:val="18"/>
                <w:szCs w:val="18"/>
              </w:rPr>
              <w:t xml:space="preserve"> to next activity</w:t>
            </w:r>
            <w:r w:rsidR="00000EED" w:rsidRPr="009457EE">
              <w:rPr>
                <w:b/>
                <w:sz w:val="18"/>
                <w:szCs w:val="18"/>
              </w:rPr>
              <w:t>):</w:t>
            </w:r>
          </w:p>
          <w:p w14:paraId="320A3159" w14:textId="51FF3F52" w:rsidR="00B37500" w:rsidRDefault="00CB58CF" w:rsidP="00CB58CF">
            <w:pPr>
              <w:pStyle w:val="ListParagraph"/>
              <w:numPr>
                <w:ilvl w:val="0"/>
                <w:numId w:val="6"/>
              </w:numPr>
              <w:rPr>
                <w:b/>
                <w:color w:val="FF0000"/>
                <w:sz w:val="18"/>
                <w:szCs w:val="18"/>
              </w:rPr>
            </w:pPr>
            <w:r>
              <w:rPr>
                <w:b/>
                <w:color w:val="FF0000"/>
                <w:sz w:val="18"/>
                <w:szCs w:val="18"/>
              </w:rPr>
              <w:t xml:space="preserve">Alright learners, it is time to clean off our desks and move on to our next subject. Please turn in your worksheets or put away whatever you are working on. I want to see perfectly cleaned and empty desks! I wonder which side can show me they are ready the fastest! </w:t>
            </w:r>
          </w:p>
          <w:p w14:paraId="320A315B" w14:textId="405EFE3E" w:rsidR="00000EED" w:rsidRPr="00CB58CF" w:rsidRDefault="00CB58CF" w:rsidP="00000EED">
            <w:pPr>
              <w:pStyle w:val="ListParagraph"/>
              <w:numPr>
                <w:ilvl w:val="0"/>
                <w:numId w:val="5"/>
              </w:numPr>
              <w:rPr>
                <w:b/>
                <w:color w:val="FF0000"/>
                <w:sz w:val="18"/>
                <w:szCs w:val="18"/>
              </w:rPr>
            </w:pPr>
            <w:r>
              <w:rPr>
                <w:color w:val="FF0000"/>
                <w:sz w:val="18"/>
                <w:szCs w:val="18"/>
              </w:rPr>
              <w:t xml:space="preserve"> Students should show that they are ready to go by sitting at their desks with their eyes forward, their voices off, and their hands with a 0 in the air.</w:t>
            </w:r>
          </w:p>
        </w:tc>
      </w:tr>
      <w:tr w:rsidR="00000EED" w:rsidRPr="009457EE" w14:paraId="320A3165" w14:textId="77777777" w:rsidTr="00390C59">
        <w:tc>
          <w:tcPr>
            <w:tcW w:w="5475" w:type="dxa"/>
            <w:gridSpan w:val="3"/>
            <w:tcBorders>
              <w:top w:val="nil"/>
            </w:tcBorders>
          </w:tcPr>
          <w:p w14:paraId="320A315D" w14:textId="5F0C9C4E" w:rsidR="00390C59" w:rsidRPr="009457EE" w:rsidRDefault="00B37500">
            <w:pPr>
              <w:rPr>
                <w:b/>
                <w:sz w:val="18"/>
                <w:szCs w:val="18"/>
              </w:rPr>
            </w:pPr>
            <w:r w:rsidRPr="009457EE">
              <w:rPr>
                <w:b/>
                <w:sz w:val="18"/>
                <w:szCs w:val="18"/>
              </w:rPr>
              <w:t>Formative Assessment</w:t>
            </w:r>
            <w:r w:rsidR="00390C59" w:rsidRPr="009457EE">
              <w:rPr>
                <w:b/>
                <w:sz w:val="18"/>
                <w:szCs w:val="18"/>
              </w:rPr>
              <w:t>: (linked to objective</w:t>
            </w:r>
            <w:r w:rsidR="000602FC" w:rsidRPr="009457EE">
              <w:rPr>
                <w:b/>
                <w:sz w:val="18"/>
                <w:szCs w:val="18"/>
              </w:rPr>
              <w:t>, during learning</w:t>
            </w:r>
            <w:r w:rsidR="00390C59" w:rsidRPr="009457EE">
              <w:rPr>
                <w:b/>
                <w:sz w:val="18"/>
                <w:szCs w:val="18"/>
              </w:rPr>
              <w:t>)</w:t>
            </w:r>
          </w:p>
          <w:p w14:paraId="320A315E" w14:textId="09FC0544" w:rsidR="000602FC" w:rsidRPr="009457EE" w:rsidRDefault="00390C59" w:rsidP="000602FC">
            <w:pPr>
              <w:pStyle w:val="ListParagraph"/>
              <w:numPr>
                <w:ilvl w:val="0"/>
                <w:numId w:val="4"/>
              </w:numPr>
              <w:ind w:left="360"/>
              <w:rPr>
                <w:b/>
                <w:sz w:val="18"/>
                <w:szCs w:val="18"/>
              </w:rPr>
            </w:pPr>
            <w:r w:rsidRPr="009457EE">
              <w:rPr>
                <w:b/>
                <w:sz w:val="18"/>
                <w:szCs w:val="18"/>
              </w:rPr>
              <w:t xml:space="preserve">Progress monitoring </w:t>
            </w:r>
            <w:r w:rsidR="000602FC" w:rsidRPr="009457EE">
              <w:rPr>
                <w:b/>
                <w:sz w:val="18"/>
                <w:szCs w:val="18"/>
              </w:rPr>
              <w:t xml:space="preserve">throughout lesson (document </w:t>
            </w:r>
            <w:r w:rsidR="00D1240D" w:rsidRPr="009457EE">
              <w:rPr>
                <w:b/>
                <w:sz w:val="18"/>
                <w:szCs w:val="18"/>
              </w:rPr>
              <w:t xml:space="preserve">of </w:t>
            </w:r>
            <w:r w:rsidR="000602FC" w:rsidRPr="009457EE">
              <w:rPr>
                <w:b/>
                <w:sz w:val="18"/>
                <w:szCs w:val="18"/>
              </w:rPr>
              <w:t>student learning</w:t>
            </w:r>
            <w:r w:rsidR="00D1240D" w:rsidRPr="009457EE">
              <w:rPr>
                <w:b/>
                <w:sz w:val="18"/>
                <w:szCs w:val="18"/>
              </w:rPr>
              <w:t>, data collection</w:t>
            </w:r>
            <w:r w:rsidR="000602FC" w:rsidRPr="009457EE">
              <w:rPr>
                <w:b/>
                <w:sz w:val="18"/>
                <w:szCs w:val="18"/>
              </w:rPr>
              <w:t>)</w:t>
            </w:r>
          </w:p>
          <w:p w14:paraId="320A315F" w14:textId="69B3224A" w:rsidR="00000EED" w:rsidRDefault="00CB58CF" w:rsidP="00CB58CF">
            <w:pPr>
              <w:pStyle w:val="ListParagraph"/>
              <w:numPr>
                <w:ilvl w:val="0"/>
                <w:numId w:val="4"/>
              </w:numPr>
              <w:rPr>
                <w:b/>
                <w:color w:val="FF0000"/>
                <w:sz w:val="18"/>
                <w:szCs w:val="18"/>
              </w:rPr>
            </w:pPr>
            <w:r>
              <w:rPr>
                <w:b/>
                <w:color w:val="FF0000"/>
                <w:sz w:val="18"/>
                <w:szCs w:val="18"/>
              </w:rPr>
              <w:t>Thumbs up thumbs down</w:t>
            </w:r>
          </w:p>
          <w:p w14:paraId="0F14AE59" w14:textId="77777777" w:rsidR="00CB58CF" w:rsidRDefault="00CB58CF" w:rsidP="00CB58CF">
            <w:pPr>
              <w:pStyle w:val="ListParagraph"/>
              <w:numPr>
                <w:ilvl w:val="0"/>
                <w:numId w:val="4"/>
              </w:numPr>
              <w:rPr>
                <w:b/>
                <w:color w:val="FF0000"/>
                <w:sz w:val="18"/>
                <w:szCs w:val="18"/>
              </w:rPr>
            </w:pPr>
            <w:r>
              <w:rPr>
                <w:b/>
                <w:color w:val="FF0000"/>
                <w:sz w:val="18"/>
                <w:szCs w:val="18"/>
              </w:rPr>
              <w:t>Walking around to monitor students to make sure that they are on task</w:t>
            </w:r>
          </w:p>
          <w:p w14:paraId="3EC67894" w14:textId="01D554AD" w:rsidR="00CB58CF" w:rsidRPr="00CB58CF" w:rsidRDefault="00CB58CF" w:rsidP="00CB58CF">
            <w:pPr>
              <w:pStyle w:val="ListParagraph"/>
              <w:numPr>
                <w:ilvl w:val="0"/>
                <w:numId w:val="4"/>
              </w:numPr>
              <w:rPr>
                <w:b/>
                <w:color w:val="FF0000"/>
                <w:sz w:val="18"/>
                <w:szCs w:val="18"/>
              </w:rPr>
            </w:pPr>
            <w:r>
              <w:rPr>
                <w:b/>
                <w:color w:val="FF0000"/>
                <w:sz w:val="18"/>
                <w:szCs w:val="18"/>
              </w:rPr>
              <w:t>I will have the students hand in their worksheets so that I can correct them and gauge what their level of understanding was with the reading and the activity.</w:t>
            </w:r>
          </w:p>
          <w:p w14:paraId="320A3161" w14:textId="18CC7289" w:rsidR="00000EED" w:rsidRPr="009457EE" w:rsidRDefault="00000EED">
            <w:pPr>
              <w:rPr>
                <w:b/>
                <w:sz w:val="18"/>
                <w:szCs w:val="18"/>
              </w:rPr>
            </w:pPr>
          </w:p>
          <w:p w14:paraId="320A3162" w14:textId="77777777" w:rsidR="00000EED" w:rsidRPr="009457EE" w:rsidRDefault="00000EED">
            <w:pPr>
              <w:rPr>
                <w:b/>
                <w:sz w:val="18"/>
                <w:szCs w:val="18"/>
              </w:rPr>
            </w:pPr>
          </w:p>
        </w:tc>
        <w:tc>
          <w:tcPr>
            <w:tcW w:w="5476" w:type="dxa"/>
            <w:gridSpan w:val="2"/>
            <w:tcBorders>
              <w:bottom w:val="nil"/>
            </w:tcBorders>
          </w:tcPr>
          <w:p w14:paraId="320A3163" w14:textId="54E4697F" w:rsidR="00000EED" w:rsidRPr="009457EE" w:rsidRDefault="00000EED">
            <w:pPr>
              <w:rPr>
                <w:b/>
                <w:sz w:val="18"/>
                <w:szCs w:val="18"/>
              </w:rPr>
            </w:pPr>
            <w:r w:rsidRPr="009457EE">
              <w:rPr>
                <w:b/>
                <w:sz w:val="18"/>
                <w:szCs w:val="18"/>
              </w:rPr>
              <w:t>Summative Assessment</w:t>
            </w:r>
            <w:r w:rsidR="00390C59" w:rsidRPr="009457EE">
              <w:rPr>
                <w:b/>
                <w:sz w:val="18"/>
                <w:szCs w:val="18"/>
              </w:rPr>
              <w:t xml:space="preserve"> (linked back to </w:t>
            </w:r>
            <w:r w:rsidR="00D1240D" w:rsidRPr="009457EE">
              <w:rPr>
                <w:b/>
                <w:sz w:val="18"/>
                <w:szCs w:val="18"/>
              </w:rPr>
              <w:t>standard</w:t>
            </w:r>
            <w:r w:rsidR="000602FC" w:rsidRPr="009457EE">
              <w:rPr>
                <w:b/>
                <w:sz w:val="18"/>
                <w:szCs w:val="18"/>
              </w:rPr>
              <w:t>, END of learning</w:t>
            </w:r>
            <w:r w:rsidR="00390C59" w:rsidRPr="009457EE">
              <w:rPr>
                <w:b/>
                <w:sz w:val="18"/>
                <w:szCs w:val="18"/>
              </w:rPr>
              <w:t>)</w:t>
            </w:r>
          </w:p>
          <w:p w14:paraId="320A3164" w14:textId="6565FC12" w:rsidR="00390C59" w:rsidRPr="001B5293" w:rsidRDefault="001B5293" w:rsidP="001B5293">
            <w:pPr>
              <w:pStyle w:val="ListParagraph"/>
              <w:numPr>
                <w:ilvl w:val="0"/>
                <w:numId w:val="4"/>
              </w:numPr>
              <w:rPr>
                <w:b/>
                <w:color w:val="FF0000"/>
                <w:sz w:val="18"/>
                <w:szCs w:val="18"/>
              </w:rPr>
            </w:pPr>
            <w:r>
              <w:rPr>
                <w:b/>
                <w:color w:val="FF0000"/>
                <w:sz w:val="18"/>
                <w:szCs w:val="18"/>
              </w:rPr>
              <w:t>Around the time the second trimester will end, the students will be assessed on their understanding of impacts that others can make on their communities and in history. Students should be able to make a connection to Dr. King or Helen Keller and accurately describe their contributions to the changes they caused, and how they can affect us today.</w:t>
            </w:r>
          </w:p>
        </w:tc>
      </w:tr>
      <w:tr w:rsidR="00000EED" w:rsidRPr="00000EED" w14:paraId="320A316B" w14:textId="77777777" w:rsidTr="009F3CE1">
        <w:tc>
          <w:tcPr>
            <w:tcW w:w="10951" w:type="dxa"/>
            <w:gridSpan w:val="5"/>
          </w:tcPr>
          <w:p w14:paraId="320A3166" w14:textId="190A4128" w:rsidR="00000EED" w:rsidRDefault="005E5135">
            <w:pPr>
              <w:rPr>
                <w:b/>
                <w:sz w:val="18"/>
                <w:szCs w:val="18"/>
              </w:rPr>
            </w:pPr>
            <w:r w:rsidRPr="009457EE">
              <w:rPr>
                <w:b/>
                <w:sz w:val="18"/>
                <w:szCs w:val="18"/>
              </w:rPr>
              <w:t xml:space="preserve">Teacher </w:t>
            </w:r>
            <w:r w:rsidR="00D76E8A" w:rsidRPr="009457EE">
              <w:rPr>
                <w:b/>
                <w:sz w:val="18"/>
                <w:szCs w:val="18"/>
              </w:rPr>
              <w:t>Reflection</w:t>
            </w:r>
            <w:r w:rsidR="00000EED" w:rsidRPr="009457EE">
              <w:rPr>
                <w:b/>
                <w:sz w:val="18"/>
                <w:szCs w:val="18"/>
              </w:rPr>
              <w:t xml:space="preserve"> </w:t>
            </w:r>
            <w:r w:rsidR="00B37500" w:rsidRPr="009457EE">
              <w:rPr>
                <w:b/>
                <w:sz w:val="18"/>
                <w:szCs w:val="18"/>
              </w:rPr>
              <w:t>(What went well? What did the students learn? How do you know? What changes would you make</w:t>
            </w:r>
            <w:r w:rsidRPr="009457EE">
              <w:rPr>
                <w:b/>
                <w:sz w:val="18"/>
                <w:szCs w:val="18"/>
              </w:rPr>
              <w:t>?</w:t>
            </w:r>
            <w:r w:rsidR="00B37500" w:rsidRPr="009457EE">
              <w:rPr>
                <w:b/>
                <w:sz w:val="18"/>
                <w:szCs w:val="18"/>
              </w:rPr>
              <w:t>)</w:t>
            </w:r>
            <w:r w:rsidR="00D76E8A" w:rsidRPr="009457EE">
              <w:rPr>
                <w:b/>
                <w:sz w:val="18"/>
                <w:szCs w:val="18"/>
              </w:rPr>
              <w:t>:</w:t>
            </w:r>
          </w:p>
          <w:p w14:paraId="320A3168" w14:textId="77777777" w:rsidR="00B37500" w:rsidRDefault="00B37500">
            <w:pPr>
              <w:rPr>
                <w:b/>
                <w:sz w:val="18"/>
                <w:szCs w:val="18"/>
              </w:rPr>
            </w:pPr>
          </w:p>
          <w:p w14:paraId="320A3169" w14:textId="77777777" w:rsidR="00B37500" w:rsidRDefault="00B37500">
            <w:pPr>
              <w:rPr>
                <w:b/>
                <w:sz w:val="18"/>
                <w:szCs w:val="18"/>
              </w:rPr>
            </w:pPr>
          </w:p>
          <w:p w14:paraId="320A316A" w14:textId="77777777" w:rsidR="00B37500" w:rsidRPr="00000EED" w:rsidRDefault="00B37500">
            <w:pPr>
              <w:rPr>
                <w:b/>
                <w:sz w:val="18"/>
                <w:szCs w:val="18"/>
              </w:rPr>
            </w:pPr>
          </w:p>
        </w:tc>
      </w:tr>
    </w:tbl>
    <w:p w14:paraId="320A316C" w14:textId="77777777" w:rsidR="00217F9D" w:rsidRDefault="00217F9D"/>
    <w:sectPr w:rsidR="00217F9D" w:rsidSect="000602FC">
      <w:headerReference w:type="default" r:id="rId7"/>
      <w:pgSz w:w="12240" w:h="15840"/>
      <w:pgMar w:top="720" w:right="720" w:bottom="720" w:left="720" w:header="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DC00" w14:textId="77777777" w:rsidR="00024928" w:rsidRDefault="00024928" w:rsidP="00A652FB">
      <w:pPr>
        <w:spacing w:after="0" w:line="240" w:lineRule="auto"/>
      </w:pPr>
      <w:r>
        <w:separator/>
      </w:r>
    </w:p>
  </w:endnote>
  <w:endnote w:type="continuationSeparator" w:id="0">
    <w:p w14:paraId="134DF2F3" w14:textId="77777777" w:rsidR="00024928" w:rsidRDefault="00024928"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B8CF4" w14:textId="77777777" w:rsidR="00024928" w:rsidRDefault="00024928" w:rsidP="00A652FB">
      <w:pPr>
        <w:spacing w:after="0" w:line="240" w:lineRule="auto"/>
      </w:pPr>
      <w:r>
        <w:separator/>
      </w:r>
    </w:p>
  </w:footnote>
  <w:footnote w:type="continuationSeparator" w:id="0">
    <w:p w14:paraId="6241BEF7" w14:textId="77777777" w:rsidR="00024928" w:rsidRDefault="00024928"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171" w14:textId="77777777" w:rsidR="00A652FB" w:rsidRDefault="00A652FB" w:rsidP="00A652FB">
    <w:pPr>
      <w:pStyle w:val="Header"/>
      <w:jc w:val="center"/>
      <w:rPr>
        <w:b/>
      </w:rPr>
    </w:pPr>
    <w:r w:rsidRPr="00B37500">
      <w:rPr>
        <w:b/>
      </w:rPr>
      <w:t>Lesson Plan Template</w:t>
    </w:r>
  </w:p>
  <w:p w14:paraId="320A3172" w14:textId="40344933" w:rsidR="000602FC" w:rsidRPr="00B37500" w:rsidRDefault="000602FC" w:rsidP="00A652FB">
    <w:pPr>
      <w:pStyle w:val="Header"/>
      <w:jc w:val="center"/>
      <w:rPr>
        <w:b/>
      </w:rPr>
    </w:pPr>
    <w:r>
      <w:rPr>
        <w:b/>
      </w:rPr>
      <w:t xml:space="preserve">Date: </w:t>
    </w:r>
    <w:r w:rsidR="00F738BC">
      <w:rPr>
        <w:b/>
      </w:rPr>
      <w:t>January 31, 2020</w:t>
    </w:r>
  </w:p>
  <w:p w14:paraId="320A3173" w14:textId="77777777" w:rsidR="000602FC" w:rsidRDefault="000602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9D4C0D"/>
    <w:multiLevelType w:val="hybridMultilevel"/>
    <w:tmpl w:val="883CC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087996"/>
    <w:multiLevelType w:val="hybridMultilevel"/>
    <w:tmpl w:val="6D5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31AC1"/>
    <w:multiLevelType w:val="hybridMultilevel"/>
    <w:tmpl w:val="8F649A22"/>
    <w:lvl w:ilvl="0" w:tplc="CAD6E8E8">
      <w:start w:val="7"/>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gMzA1MLQ3NTS3MTYyUdpeDU4uLM/DyQAqNaADwXfMUsAAAA"/>
  </w:docVars>
  <w:rsids>
    <w:rsidRoot w:val="00A652FB"/>
    <w:rsid w:val="00000EED"/>
    <w:rsid w:val="00024928"/>
    <w:rsid w:val="000602FC"/>
    <w:rsid w:val="000724E9"/>
    <w:rsid w:val="000C380B"/>
    <w:rsid w:val="001858B4"/>
    <w:rsid w:val="001B19A9"/>
    <w:rsid w:val="001B5293"/>
    <w:rsid w:val="001D3EC2"/>
    <w:rsid w:val="001F7445"/>
    <w:rsid w:val="00216A7C"/>
    <w:rsid w:val="00217F9D"/>
    <w:rsid w:val="00230A60"/>
    <w:rsid w:val="00293A2C"/>
    <w:rsid w:val="002A471F"/>
    <w:rsid w:val="00336AA3"/>
    <w:rsid w:val="00390C59"/>
    <w:rsid w:val="003D0356"/>
    <w:rsid w:val="004248A1"/>
    <w:rsid w:val="00547616"/>
    <w:rsid w:val="005E5135"/>
    <w:rsid w:val="005F4590"/>
    <w:rsid w:val="005F6F4E"/>
    <w:rsid w:val="0061267F"/>
    <w:rsid w:val="0062395C"/>
    <w:rsid w:val="006407D2"/>
    <w:rsid w:val="00682CEF"/>
    <w:rsid w:val="006D1ADA"/>
    <w:rsid w:val="006F78C4"/>
    <w:rsid w:val="00750AB8"/>
    <w:rsid w:val="00766A62"/>
    <w:rsid w:val="007C3B50"/>
    <w:rsid w:val="008C4A77"/>
    <w:rsid w:val="00920339"/>
    <w:rsid w:val="009457EE"/>
    <w:rsid w:val="00990C8B"/>
    <w:rsid w:val="00995F55"/>
    <w:rsid w:val="00A05BC6"/>
    <w:rsid w:val="00A4394F"/>
    <w:rsid w:val="00A652FB"/>
    <w:rsid w:val="00B37500"/>
    <w:rsid w:val="00BC24A4"/>
    <w:rsid w:val="00BE6703"/>
    <w:rsid w:val="00BF4F0B"/>
    <w:rsid w:val="00C412FE"/>
    <w:rsid w:val="00C737E8"/>
    <w:rsid w:val="00C84C9E"/>
    <w:rsid w:val="00CA01D8"/>
    <w:rsid w:val="00CA06D7"/>
    <w:rsid w:val="00CB58CF"/>
    <w:rsid w:val="00CF2CEF"/>
    <w:rsid w:val="00D1240D"/>
    <w:rsid w:val="00D5554E"/>
    <w:rsid w:val="00D76E8A"/>
    <w:rsid w:val="00DE17F3"/>
    <w:rsid w:val="00EC2355"/>
    <w:rsid w:val="00ED0501"/>
    <w:rsid w:val="00F3492C"/>
    <w:rsid w:val="00F54CDB"/>
    <w:rsid w:val="00F738BC"/>
    <w:rsid w:val="00F8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30F6"/>
  <w15:docId w15:val="{F4775FAF-5D03-4C7F-9D9B-01D58266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 w:type="paragraph" w:styleId="NormalWeb">
    <w:name w:val="Normal (Web)"/>
    <w:basedOn w:val="Normal"/>
    <w:uiPriority w:val="99"/>
    <w:semiHidden/>
    <w:unhideWhenUsed/>
    <w:rsid w:val="00682CE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25178">
      <w:bodyDiv w:val="1"/>
      <w:marLeft w:val="0"/>
      <w:marRight w:val="0"/>
      <w:marTop w:val="0"/>
      <w:marBottom w:val="0"/>
      <w:divBdr>
        <w:top w:val="none" w:sz="0" w:space="0" w:color="auto"/>
        <w:left w:val="none" w:sz="0" w:space="0" w:color="auto"/>
        <w:bottom w:val="none" w:sz="0" w:space="0" w:color="auto"/>
        <w:right w:val="none" w:sz="0" w:space="0" w:color="auto"/>
      </w:divBdr>
      <w:divsChild>
        <w:div w:id="2052805503">
          <w:marLeft w:val="0"/>
          <w:marRight w:val="0"/>
          <w:marTop w:val="0"/>
          <w:marBottom w:val="0"/>
          <w:divBdr>
            <w:top w:val="none" w:sz="0" w:space="0" w:color="auto"/>
            <w:left w:val="none" w:sz="0" w:space="0" w:color="auto"/>
            <w:bottom w:val="none" w:sz="0" w:space="0" w:color="auto"/>
            <w:right w:val="none" w:sz="0" w:space="0" w:color="auto"/>
          </w:divBdr>
          <w:divsChild>
            <w:div w:id="1361005063">
              <w:marLeft w:val="0"/>
              <w:marRight w:val="0"/>
              <w:marTop w:val="0"/>
              <w:marBottom w:val="0"/>
              <w:divBdr>
                <w:top w:val="none" w:sz="0" w:space="0" w:color="auto"/>
                <w:left w:val="none" w:sz="0" w:space="0" w:color="auto"/>
                <w:bottom w:val="none" w:sz="0" w:space="0" w:color="auto"/>
                <w:right w:val="none" w:sz="0" w:space="0" w:color="auto"/>
              </w:divBdr>
              <w:divsChild>
                <w:div w:id="676926864">
                  <w:marLeft w:val="0"/>
                  <w:marRight w:val="0"/>
                  <w:marTop w:val="0"/>
                  <w:marBottom w:val="0"/>
                  <w:divBdr>
                    <w:top w:val="none" w:sz="0" w:space="0" w:color="auto"/>
                    <w:left w:val="none" w:sz="0" w:space="0" w:color="auto"/>
                    <w:bottom w:val="none" w:sz="0" w:space="0" w:color="auto"/>
                    <w:right w:val="none" w:sz="0" w:space="0" w:color="auto"/>
                  </w:divBdr>
                  <w:divsChild>
                    <w:div w:id="2210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1855</Words>
  <Characters>10579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Microsoft Office User</cp:lastModifiedBy>
  <cp:revision>2</cp:revision>
  <dcterms:created xsi:type="dcterms:W3CDTF">2020-01-31T01:43:00Z</dcterms:created>
  <dcterms:modified xsi:type="dcterms:W3CDTF">2020-01-31T01:43:00Z</dcterms:modified>
</cp:coreProperties>
</file>